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B404" w14:textId="77777777" w:rsidR="003B210E" w:rsidRDefault="00000000">
      <w:pPr>
        <w:pStyle w:val="Heading1"/>
        <w:spacing w:before="67"/>
        <w:ind w:left="2187" w:right="2211"/>
        <w:jc w:val="center"/>
      </w:pPr>
      <w:r>
        <w:t>JOB</w:t>
      </w:r>
      <w:r>
        <w:rPr>
          <w:spacing w:val="-5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SPECIFICATION</w:t>
      </w:r>
    </w:p>
    <w:p w14:paraId="2003EAED" w14:textId="77777777" w:rsidR="003B210E" w:rsidRDefault="003B210E">
      <w:pPr>
        <w:pStyle w:val="BodyText"/>
        <w:rPr>
          <w:rFonts w:ascii="Arial"/>
          <w:b/>
          <w:sz w:val="22"/>
        </w:rPr>
      </w:pPr>
    </w:p>
    <w:p w14:paraId="51584809" w14:textId="77777777" w:rsidR="003B210E" w:rsidRDefault="003B210E">
      <w:pPr>
        <w:pStyle w:val="BodyText"/>
        <w:spacing w:before="11"/>
        <w:rPr>
          <w:rFonts w:ascii="Arial"/>
          <w:b/>
          <w:sz w:val="28"/>
        </w:rPr>
      </w:pPr>
    </w:p>
    <w:p w14:paraId="42D0551D" w14:textId="77777777" w:rsidR="003B210E" w:rsidRDefault="00000000">
      <w:pPr>
        <w:pStyle w:val="ListParagraph"/>
        <w:numPr>
          <w:ilvl w:val="0"/>
          <w:numId w:val="4"/>
        </w:numPr>
        <w:tabs>
          <w:tab w:val="left" w:pos="721"/>
          <w:tab w:val="left" w:pos="722"/>
        </w:tabs>
        <w:rPr>
          <w:rFonts w:ascii="Arial"/>
          <w:b/>
          <w:sz w:val="20"/>
        </w:rPr>
      </w:pPr>
      <w:r>
        <w:rPr>
          <w:rFonts w:ascii="Arial"/>
          <w:b/>
          <w:sz w:val="20"/>
        </w:rPr>
        <w:t>JOB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INFORMATION</w:t>
      </w:r>
    </w:p>
    <w:p w14:paraId="4D5E1D30" w14:textId="77777777" w:rsidR="003B210E" w:rsidRDefault="00000000">
      <w:pPr>
        <w:tabs>
          <w:tab w:val="left" w:pos="2260"/>
        </w:tabs>
        <w:spacing w:before="180"/>
        <w:ind w:left="820"/>
        <w:rPr>
          <w:rFonts w:ascii="Arial"/>
          <w:b/>
          <w:sz w:val="20"/>
        </w:rPr>
      </w:pPr>
      <w:r>
        <w:rPr>
          <w:sz w:val="20"/>
        </w:rPr>
        <w:t>Post</w:t>
      </w:r>
      <w:r>
        <w:rPr>
          <w:spacing w:val="-3"/>
          <w:sz w:val="20"/>
        </w:rPr>
        <w:t xml:space="preserve"> </w:t>
      </w:r>
      <w:r>
        <w:rPr>
          <w:sz w:val="20"/>
        </w:rPr>
        <w:t>Title:</w:t>
      </w:r>
      <w:r>
        <w:rPr>
          <w:sz w:val="20"/>
        </w:rPr>
        <w:tab/>
      </w:r>
      <w:r>
        <w:rPr>
          <w:rFonts w:ascii="Arial"/>
          <w:b/>
          <w:sz w:val="20"/>
        </w:rPr>
        <w:t>Partner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Progression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Manager</w:t>
      </w:r>
    </w:p>
    <w:p w14:paraId="2E92AA9B" w14:textId="3BC63303" w:rsidR="003B210E" w:rsidRDefault="00000000">
      <w:pPr>
        <w:spacing w:before="1"/>
        <w:ind w:left="820"/>
        <w:rPr>
          <w:rFonts w:ascii="Arial"/>
          <w:b/>
          <w:sz w:val="20"/>
        </w:rPr>
      </w:pPr>
      <w:r>
        <w:rPr>
          <w:sz w:val="20"/>
        </w:rPr>
        <w:t>Career</w:t>
      </w:r>
      <w:r>
        <w:rPr>
          <w:spacing w:val="-2"/>
          <w:sz w:val="20"/>
        </w:rPr>
        <w:t xml:space="preserve"> </w:t>
      </w:r>
      <w:r>
        <w:rPr>
          <w:sz w:val="20"/>
        </w:rPr>
        <w:t>Family:</w:t>
      </w:r>
      <w:r>
        <w:rPr>
          <w:spacing w:val="19"/>
          <w:sz w:val="20"/>
        </w:rPr>
        <w:t xml:space="preserve"> </w:t>
      </w:r>
      <w:r w:rsidR="008560A7">
        <w:rPr>
          <w:spacing w:val="19"/>
          <w:sz w:val="20"/>
        </w:rPr>
        <w:t xml:space="preserve"> </w:t>
      </w:r>
      <w:r>
        <w:rPr>
          <w:rFonts w:ascii="Arial"/>
          <w:b/>
          <w:sz w:val="20"/>
        </w:rPr>
        <w:t>Manager</w:t>
      </w:r>
    </w:p>
    <w:p w14:paraId="0053A70B" w14:textId="68934847" w:rsidR="003B210E" w:rsidRDefault="003B210E">
      <w:pPr>
        <w:pStyle w:val="BodyText"/>
        <w:spacing w:before="7"/>
        <w:rPr>
          <w:rFonts w:ascii="Calibri"/>
          <w:b/>
          <w:sz w:val="18"/>
        </w:rPr>
      </w:pPr>
    </w:p>
    <w:p w14:paraId="7548AFBF" w14:textId="77777777" w:rsidR="008560A7" w:rsidRDefault="008560A7">
      <w:pPr>
        <w:pStyle w:val="BodyText"/>
        <w:spacing w:before="7"/>
        <w:rPr>
          <w:rFonts w:ascii="Calibri"/>
          <w:b/>
          <w:sz w:val="18"/>
        </w:rPr>
      </w:pPr>
    </w:p>
    <w:p w14:paraId="243BF56A" w14:textId="77777777" w:rsidR="003B210E" w:rsidRDefault="00000000">
      <w:pPr>
        <w:pStyle w:val="Heading1"/>
        <w:numPr>
          <w:ilvl w:val="0"/>
          <w:numId w:val="4"/>
        </w:numPr>
        <w:tabs>
          <w:tab w:val="left" w:pos="461"/>
        </w:tabs>
        <w:ind w:left="460" w:hanging="361"/>
      </w:pPr>
      <w:r>
        <w:t>JOB</w:t>
      </w:r>
      <w:r>
        <w:rPr>
          <w:spacing w:val="-3"/>
        </w:rPr>
        <w:t xml:space="preserve"> </w:t>
      </w:r>
      <w:r>
        <w:t>DESCRIPTION</w:t>
      </w:r>
    </w:p>
    <w:p w14:paraId="363F4F3E" w14:textId="77777777" w:rsidR="003B210E" w:rsidRDefault="003B210E">
      <w:pPr>
        <w:pStyle w:val="BodyText"/>
        <w:spacing w:before="1"/>
        <w:rPr>
          <w:rFonts w:ascii="Arial"/>
          <w:b/>
          <w:sz w:val="18"/>
        </w:rPr>
      </w:pPr>
    </w:p>
    <w:p w14:paraId="35CFC861" w14:textId="36CB06EF" w:rsidR="003B210E" w:rsidRPr="008560A7" w:rsidRDefault="00000000" w:rsidP="008560A7">
      <w:pPr>
        <w:pStyle w:val="ListParagraph"/>
        <w:numPr>
          <w:ilvl w:val="1"/>
          <w:numId w:val="5"/>
        </w:numPr>
        <w:tabs>
          <w:tab w:val="left" w:pos="821"/>
        </w:tabs>
        <w:ind w:left="630" w:hanging="630"/>
        <w:jc w:val="both"/>
        <w:rPr>
          <w:rFonts w:ascii="Arial"/>
          <w:b/>
          <w:sz w:val="20"/>
        </w:rPr>
      </w:pPr>
      <w:r w:rsidRPr="008560A7">
        <w:rPr>
          <w:rFonts w:ascii="Arial"/>
          <w:b/>
          <w:sz w:val="20"/>
        </w:rPr>
        <w:t>Purpose</w:t>
      </w:r>
    </w:p>
    <w:p w14:paraId="7F46F652" w14:textId="77777777" w:rsidR="003B210E" w:rsidRDefault="003B210E">
      <w:pPr>
        <w:pStyle w:val="BodyText"/>
        <w:spacing w:before="6"/>
        <w:rPr>
          <w:rFonts w:ascii="Arial"/>
          <w:b/>
          <w:sz w:val="24"/>
        </w:rPr>
      </w:pPr>
    </w:p>
    <w:p w14:paraId="606493C2" w14:textId="77777777" w:rsidR="003B210E" w:rsidRDefault="00000000">
      <w:pPr>
        <w:pStyle w:val="BodyText"/>
        <w:ind w:left="100" w:right="124"/>
        <w:jc w:val="both"/>
      </w:pPr>
      <w:r>
        <w:t>Based in an International Hub, the post holder will be responsible for supporting and driving the</w:t>
      </w:r>
      <w:r>
        <w:rPr>
          <w:spacing w:val="1"/>
        </w:rPr>
        <w:t xml:space="preserve"> </w:t>
      </w:r>
      <w:r>
        <w:t>University’s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progression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recruitment</w:t>
      </w:r>
      <w:r>
        <w:rPr>
          <w:spacing w:val="-2"/>
        </w:rPr>
        <w:t xml:space="preserve"> </w:t>
      </w:r>
      <w:r>
        <w:t>targets by:</w:t>
      </w:r>
    </w:p>
    <w:p w14:paraId="0D856FF1" w14:textId="77777777" w:rsidR="003B210E" w:rsidRDefault="003B210E">
      <w:pPr>
        <w:pStyle w:val="BodyText"/>
        <w:spacing w:before="5"/>
        <w:rPr>
          <w:sz w:val="24"/>
        </w:rPr>
      </w:pPr>
    </w:p>
    <w:p w14:paraId="53242AB2" w14:textId="77777777" w:rsidR="003B210E" w:rsidRDefault="00000000">
      <w:pPr>
        <w:pStyle w:val="ListParagraph"/>
        <w:numPr>
          <w:ilvl w:val="0"/>
          <w:numId w:val="2"/>
        </w:numPr>
        <w:tabs>
          <w:tab w:val="left" w:pos="415"/>
        </w:tabs>
        <w:spacing w:before="1"/>
        <w:ind w:right="127" w:firstLine="0"/>
        <w:rPr>
          <w:sz w:val="20"/>
        </w:rPr>
      </w:pPr>
      <w:r>
        <w:rPr>
          <w:sz w:val="20"/>
        </w:rPr>
        <w:t>taking</w:t>
      </w:r>
      <w:r>
        <w:rPr>
          <w:spacing w:val="23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20"/>
          <w:sz w:val="20"/>
        </w:rPr>
        <w:t xml:space="preserve"> </w:t>
      </w:r>
      <w:r>
        <w:rPr>
          <w:sz w:val="20"/>
        </w:rPr>
        <w:t>for</w:t>
      </w:r>
      <w:r>
        <w:rPr>
          <w:spacing w:val="24"/>
          <w:sz w:val="20"/>
        </w:rPr>
        <w:t xml:space="preserve"> </w:t>
      </w:r>
      <w:r>
        <w:rPr>
          <w:sz w:val="20"/>
        </w:rPr>
        <w:t>the</w:t>
      </w:r>
      <w:r>
        <w:rPr>
          <w:spacing w:val="23"/>
          <w:sz w:val="20"/>
        </w:rPr>
        <w:t xml:space="preserve"> </w:t>
      </w:r>
      <w:r>
        <w:rPr>
          <w:sz w:val="20"/>
        </w:rPr>
        <w:t>management,</w:t>
      </w:r>
      <w:r>
        <w:rPr>
          <w:spacing w:val="24"/>
          <w:sz w:val="20"/>
        </w:rPr>
        <w:t xml:space="preserve"> </w:t>
      </w:r>
      <w:r>
        <w:rPr>
          <w:sz w:val="20"/>
        </w:rPr>
        <w:t>operation</w:t>
      </w:r>
      <w:r>
        <w:rPr>
          <w:spacing w:val="24"/>
          <w:sz w:val="20"/>
        </w:rPr>
        <w:t xml:space="preserve"> </w:t>
      </w:r>
      <w:r>
        <w:rPr>
          <w:sz w:val="20"/>
        </w:rPr>
        <w:t>and</w:t>
      </w:r>
      <w:r>
        <w:rPr>
          <w:spacing w:val="26"/>
          <w:sz w:val="20"/>
        </w:rPr>
        <w:t xml:space="preserve"> </w:t>
      </w:r>
      <w:r>
        <w:rPr>
          <w:sz w:val="20"/>
        </w:rPr>
        <w:t>development</w:t>
      </w:r>
      <w:r>
        <w:rPr>
          <w:spacing w:val="24"/>
          <w:sz w:val="20"/>
        </w:rPr>
        <w:t xml:space="preserve"> </w:t>
      </w:r>
      <w:r>
        <w:rPr>
          <w:sz w:val="20"/>
        </w:rPr>
        <w:t>of</w:t>
      </w:r>
      <w:r>
        <w:rPr>
          <w:spacing w:val="26"/>
          <w:sz w:val="20"/>
        </w:rPr>
        <w:t xml:space="preserve"> </w:t>
      </w:r>
      <w:r>
        <w:rPr>
          <w:sz w:val="20"/>
        </w:rPr>
        <w:t>CUs</w:t>
      </w:r>
      <w:r>
        <w:rPr>
          <w:spacing w:val="25"/>
          <w:sz w:val="20"/>
        </w:rPr>
        <w:t xml:space="preserve"> </w:t>
      </w:r>
      <w:r>
        <w:rPr>
          <w:sz w:val="20"/>
        </w:rPr>
        <w:t>progression</w:t>
      </w:r>
      <w:r>
        <w:rPr>
          <w:spacing w:val="-53"/>
          <w:sz w:val="20"/>
        </w:rPr>
        <w:t xml:space="preserve"> </w:t>
      </w:r>
      <w:r>
        <w:rPr>
          <w:sz w:val="20"/>
        </w:rPr>
        <w:t>partnerships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2D86C6B5" w14:textId="77777777" w:rsidR="003B210E" w:rsidRDefault="003B210E">
      <w:pPr>
        <w:pStyle w:val="BodyText"/>
        <w:spacing w:before="3"/>
        <w:rPr>
          <w:sz w:val="24"/>
        </w:rPr>
      </w:pPr>
    </w:p>
    <w:p w14:paraId="2681D1A4" w14:textId="77777777" w:rsidR="003B210E" w:rsidRDefault="00000000">
      <w:pPr>
        <w:pStyle w:val="ListParagraph"/>
        <w:numPr>
          <w:ilvl w:val="0"/>
          <w:numId w:val="2"/>
        </w:numPr>
        <w:tabs>
          <w:tab w:val="left" w:pos="398"/>
        </w:tabs>
        <w:ind w:right="125" w:firstLine="0"/>
        <w:rPr>
          <w:sz w:val="20"/>
        </w:rPr>
      </w:pPr>
      <w:r>
        <w:rPr>
          <w:sz w:val="20"/>
        </w:rPr>
        <w:t>taking</w:t>
      </w:r>
      <w:r>
        <w:rPr>
          <w:spacing w:val="8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4"/>
          <w:sz w:val="20"/>
        </w:rPr>
        <w:t xml:space="preserve"> </w:t>
      </w:r>
      <w:r>
        <w:rPr>
          <w:sz w:val="20"/>
        </w:rPr>
        <w:t>for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planning</w:t>
      </w:r>
      <w:r>
        <w:rPr>
          <w:spacing w:val="9"/>
          <w:sz w:val="20"/>
        </w:rPr>
        <w:t xml:space="preserve"> </w:t>
      </w:r>
      <w:r>
        <w:rPr>
          <w:sz w:val="20"/>
        </w:rPr>
        <w:t>and</w:t>
      </w:r>
      <w:r>
        <w:rPr>
          <w:spacing w:val="9"/>
          <w:sz w:val="20"/>
        </w:rPr>
        <w:t xml:space="preserve"> </w:t>
      </w:r>
      <w:r>
        <w:rPr>
          <w:sz w:val="20"/>
        </w:rPr>
        <w:t>implementation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student</w:t>
      </w:r>
      <w:r>
        <w:rPr>
          <w:spacing w:val="7"/>
          <w:sz w:val="20"/>
        </w:rPr>
        <w:t xml:space="preserve"> </w:t>
      </w:r>
      <w:r>
        <w:rPr>
          <w:sz w:val="20"/>
        </w:rPr>
        <w:t>recruitment</w:t>
      </w:r>
      <w:r>
        <w:rPr>
          <w:spacing w:val="7"/>
          <w:sz w:val="20"/>
        </w:rPr>
        <w:t xml:space="preserve"> </w:t>
      </w:r>
      <w:r>
        <w:rPr>
          <w:sz w:val="20"/>
        </w:rPr>
        <w:t>activities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-53"/>
          <w:sz w:val="20"/>
        </w:rPr>
        <w:t xml:space="preserve"> </w:t>
      </w:r>
      <w:r>
        <w:rPr>
          <w:sz w:val="20"/>
        </w:rPr>
        <w:t>conjunction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-2"/>
          <w:sz w:val="20"/>
        </w:rPr>
        <w:t xml:space="preserve"> </w:t>
      </w:r>
      <w:r>
        <w:rPr>
          <w:sz w:val="20"/>
        </w:rPr>
        <w:t>strategic</w:t>
      </w:r>
      <w:r>
        <w:rPr>
          <w:spacing w:val="-1"/>
          <w:sz w:val="20"/>
        </w:rPr>
        <w:t xml:space="preserve"> </w:t>
      </w:r>
      <w:r>
        <w:rPr>
          <w:sz w:val="20"/>
        </w:rPr>
        <w:t>collaborative partners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strategic</w:t>
      </w:r>
      <w:r>
        <w:rPr>
          <w:spacing w:val="-1"/>
          <w:sz w:val="20"/>
        </w:rPr>
        <w:t xml:space="preserve"> </w:t>
      </w:r>
      <w:r>
        <w:rPr>
          <w:sz w:val="20"/>
        </w:rPr>
        <w:t>progression partners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region.</w:t>
      </w:r>
    </w:p>
    <w:p w14:paraId="5D5449C8" w14:textId="77777777" w:rsidR="003B210E" w:rsidRDefault="003B210E">
      <w:pPr>
        <w:pStyle w:val="BodyText"/>
        <w:spacing w:before="3"/>
        <w:rPr>
          <w:sz w:val="24"/>
        </w:rPr>
      </w:pPr>
    </w:p>
    <w:p w14:paraId="059F6942" w14:textId="77777777" w:rsidR="003B210E" w:rsidRDefault="00000000">
      <w:pPr>
        <w:pStyle w:val="BodyText"/>
        <w:ind w:left="100" w:right="117"/>
        <w:jc w:val="both"/>
      </w:pPr>
      <w:r>
        <w:t>Working closely with the Regional Manager, Academic Partnerships, the post holder will be expected</w:t>
      </w:r>
      <w:r>
        <w:rPr>
          <w:spacing w:val="1"/>
        </w:rPr>
        <w:t xml:space="preserve"> </w:t>
      </w:r>
      <w:r>
        <w:rPr>
          <w:w w:val="95"/>
        </w:rPr>
        <w:t>to identify and source potential progression opportunities including the review and development of leads</w:t>
      </w:r>
      <w:r>
        <w:rPr>
          <w:spacing w:val="1"/>
          <w:w w:val="95"/>
        </w:rPr>
        <w:t xml:space="preserve"> </w:t>
      </w:r>
      <w:r>
        <w:t>provided by staff across the University. The post holder will need to demonstrate excellent relationship</w:t>
      </w:r>
      <w:r>
        <w:rPr>
          <w:spacing w:val="-53"/>
        </w:rPr>
        <w:t xml:space="preserve"> </w:t>
      </w:r>
      <w:r>
        <w:t>management skills both externally regarding progression partners but also internally with respect to</w:t>
      </w:r>
      <w:r>
        <w:rPr>
          <w:spacing w:val="1"/>
        </w:rPr>
        <w:t xml:space="preserve"> </w:t>
      </w:r>
      <w:r>
        <w:rPr>
          <w:w w:val="95"/>
        </w:rPr>
        <w:t>being able to work across boundaries within the University and with all University Faculties and Schools.</w:t>
      </w:r>
      <w:r>
        <w:rPr>
          <w:spacing w:val="1"/>
          <w:w w:val="95"/>
        </w:rPr>
        <w:t xml:space="preserve"> </w:t>
      </w:r>
      <w:r>
        <w:t>The post holder will establish themselves as the key contact point within the University for all matters</w:t>
      </w:r>
      <w:r>
        <w:rPr>
          <w:spacing w:val="1"/>
        </w:rPr>
        <w:t xml:space="preserve"> </w:t>
      </w:r>
      <w:r>
        <w:t>concerning the development, management and quality assurance of progression agreements in the</w:t>
      </w:r>
      <w:r>
        <w:rPr>
          <w:spacing w:val="1"/>
        </w:rPr>
        <w:t xml:space="preserve"> </w:t>
      </w:r>
      <w:r>
        <w:t>region.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candidate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ensuring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detailed</w:t>
      </w:r>
      <w:r>
        <w:rPr>
          <w:spacing w:val="1"/>
        </w:rPr>
        <w:t xml:space="preserve"> </w:t>
      </w:r>
      <w:r>
        <w:t>arrangements to support the development of new and existing progression partnerships are delivered</w:t>
      </w:r>
      <w:r>
        <w:rPr>
          <w:spacing w:val="1"/>
        </w:rPr>
        <w:t xml:space="preserve"> </w:t>
      </w:r>
      <w:r>
        <w:t>effectively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efficiently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assurance</w:t>
      </w:r>
      <w:r>
        <w:rPr>
          <w:spacing w:val="-1"/>
        </w:rPr>
        <w:t xml:space="preserve"> </w:t>
      </w:r>
      <w:r>
        <w:t>standards.</w:t>
      </w:r>
    </w:p>
    <w:p w14:paraId="4F95B628" w14:textId="77777777" w:rsidR="003B210E" w:rsidRDefault="003B210E">
      <w:pPr>
        <w:pStyle w:val="BodyText"/>
        <w:spacing w:before="4"/>
        <w:rPr>
          <w:sz w:val="24"/>
        </w:rPr>
      </w:pPr>
    </w:p>
    <w:p w14:paraId="3D7A0AAD" w14:textId="77777777" w:rsidR="003B210E" w:rsidRDefault="00000000">
      <w:pPr>
        <w:pStyle w:val="BodyText"/>
        <w:spacing w:before="1"/>
        <w:ind w:left="100" w:right="118"/>
        <w:jc w:val="both"/>
      </w:pPr>
      <w:r>
        <w:t>The post holder will be also responsible for the development, delivery and evaluation of business</w:t>
      </w:r>
      <w:r>
        <w:rPr>
          <w:spacing w:val="1"/>
        </w:rPr>
        <w:t xml:space="preserve"> </w:t>
      </w:r>
      <w:r>
        <w:t>development plans for a designated set of TNE partners with an objective of driving joint working,</w:t>
      </w:r>
      <w:r>
        <w:rPr>
          <w:spacing w:val="1"/>
        </w:rPr>
        <w:t xml:space="preserve"> </w:t>
      </w:r>
      <w:r>
        <w:t>building strong relationships and increasing student recruitment numbers. They will be responsible for</w:t>
      </w:r>
      <w:r>
        <w:rPr>
          <w:spacing w:val="1"/>
        </w:rPr>
        <w:t xml:space="preserve"> </w:t>
      </w:r>
      <w:r>
        <w:t>the implementation and delivery of the planned engagement and recruitment activities and be the</w:t>
      </w:r>
      <w:r>
        <w:rPr>
          <w:spacing w:val="1"/>
        </w:rPr>
        <w:t xml:space="preserve"> </w:t>
      </w:r>
      <w:r>
        <w:t>University’s go-to-person for recruitment support at partners. Including attending fairs, open days,</w:t>
      </w:r>
      <w:r>
        <w:rPr>
          <w:spacing w:val="1"/>
        </w:rPr>
        <w:t xml:space="preserve"> </w:t>
      </w:r>
      <w:r>
        <w:t>delivering presentations (in person and virtually) and providing advice on Coventry University and</w:t>
      </w:r>
      <w:r>
        <w:rPr>
          <w:spacing w:val="1"/>
        </w:rPr>
        <w:t xml:space="preserve"> </w:t>
      </w:r>
      <w:r>
        <w:t>programmes</w:t>
      </w:r>
      <w:r>
        <w:rPr>
          <w:spacing w:val="-1"/>
        </w:rPr>
        <w:t xml:space="preserve"> </w:t>
      </w:r>
      <w:r>
        <w:t>offered</w:t>
      </w:r>
      <w:r>
        <w:rPr>
          <w:spacing w:val="-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Partner</w:t>
      </w:r>
      <w:r>
        <w:rPr>
          <w:spacing w:val="-1"/>
        </w:rPr>
        <w:t xml:space="preserve"> </w:t>
      </w:r>
      <w:r>
        <w:t>Institutions</w:t>
      </w:r>
    </w:p>
    <w:p w14:paraId="0DF86924" w14:textId="77777777" w:rsidR="003B210E" w:rsidRDefault="003B210E">
      <w:pPr>
        <w:jc w:val="both"/>
        <w:sectPr w:rsidR="003B210E">
          <w:type w:val="continuous"/>
          <w:pgSz w:w="11910" w:h="16840"/>
          <w:pgMar w:top="1580" w:right="1320" w:bottom="280" w:left="1340" w:header="720" w:footer="720" w:gutter="0"/>
          <w:cols w:space="720"/>
        </w:sectPr>
      </w:pPr>
    </w:p>
    <w:p w14:paraId="0DE638D6" w14:textId="236804F7" w:rsidR="003B210E" w:rsidRDefault="008560A7" w:rsidP="008560A7">
      <w:pPr>
        <w:pStyle w:val="Heading1"/>
        <w:numPr>
          <w:ilvl w:val="1"/>
          <w:numId w:val="5"/>
        </w:numPr>
        <w:tabs>
          <w:tab w:val="left" w:pos="486"/>
          <w:tab w:val="left" w:pos="487"/>
        </w:tabs>
        <w:spacing w:before="79"/>
      </w:pPr>
      <w:r>
        <w:lastRenderedPageBreak/>
        <w:t xml:space="preserve">    </w:t>
      </w:r>
      <w:r w:rsidR="00000000">
        <w:t>Main</w:t>
      </w:r>
      <w:r w:rsidR="00000000">
        <w:rPr>
          <w:spacing w:val="-3"/>
        </w:rPr>
        <w:t xml:space="preserve"> </w:t>
      </w:r>
      <w:r w:rsidR="00000000">
        <w:t>Duties</w:t>
      </w:r>
      <w:r w:rsidR="00000000">
        <w:rPr>
          <w:spacing w:val="-2"/>
        </w:rPr>
        <w:t xml:space="preserve"> </w:t>
      </w:r>
      <w:r w:rsidR="00000000">
        <w:t>and</w:t>
      </w:r>
      <w:r w:rsidR="00000000">
        <w:rPr>
          <w:spacing w:val="-1"/>
        </w:rPr>
        <w:t xml:space="preserve"> </w:t>
      </w:r>
      <w:r w:rsidR="00000000">
        <w:t>Responsibilities</w:t>
      </w:r>
    </w:p>
    <w:p w14:paraId="541F2A68" w14:textId="77777777" w:rsidR="003B210E" w:rsidRDefault="003B210E">
      <w:pPr>
        <w:pStyle w:val="BodyText"/>
        <w:spacing w:before="1"/>
        <w:rPr>
          <w:rFonts w:ascii="Arial"/>
          <w:b/>
        </w:rPr>
      </w:pPr>
    </w:p>
    <w:p w14:paraId="4AAAA841" w14:textId="77777777" w:rsidR="003B210E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line="259" w:lineRule="auto"/>
        <w:ind w:right="171"/>
        <w:rPr>
          <w:sz w:val="20"/>
        </w:rPr>
      </w:pPr>
      <w:r>
        <w:rPr>
          <w:sz w:val="20"/>
        </w:rPr>
        <w:t>Responsible for sourcing, implementing and maintaining all University progression partners within</w:t>
      </w:r>
      <w:r>
        <w:rPr>
          <w:spacing w:val="-53"/>
          <w:sz w:val="20"/>
        </w:rPr>
        <w:t xml:space="preserve"> </w:t>
      </w:r>
      <w:r>
        <w:rPr>
          <w:sz w:val="20"/>
        </w:rPr>
        <w:t>the region. This involves driving the development of new (including setting up of contracts and</w:t>
      </w:r>
      <w:r>
        <w:rPr>
          <w:spacing w:val="1"/>
          <w:sz w:val="20"/>
        </w:rPr>
        <w:t xml:space="preserve"> </w:t>
      </w:r>
      <w:r>
        <w:rPr>
          <w:sz w:val="20"/>
        </w:rPr>
        <w:t>mapping of progression routes) and building upon existing student progression partnership</w:t>
      </w:r>
      <w:r>
        <w:rPr>
          <w:spacing w:val="1"/>
          <w:sz w:val="20"/>
        </w:rPr>
        <w:t xml:space="preserve"> </w:t>
      </w:r>
      <w:r>
        <w:rPr>
          <w:sz w:val="20"/>
        </w:rPr>
        <w:t>relationships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universities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3"/>
          <w:sz w:val="20"/>
        </w:rPr>
        <w:t xml:space="preserve"> </w:t>
      </w:r>
      <w:r>
        <w:rPr>
          <w:sz w:val="20"/>
        </w:rPr>
        <w:t>institutions.</w:t>
      </w:r>
    </w:p>
    <w:p w14:paraId="1005A29A" w14:textId="77777777" w:rsidR="003B210E" w:rsidRDefault="003B210E">
      <w:pPr>
        <w:pStyle w:val="BodyText"/>
        <w:spacing w:before="5"/>
        <w:rPr>
          <w:sz w:val="21"/>
        </w:rPr>
      </w:pPr>
    </w:p>
    <w:p w14:paraId="433BB162" w14:textId="77777777" w:rsidR="003B210E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1" w:line="256" w:lineRule="auto"/>
        <w:ind w:right="240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build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maintain</w:t>
      </w:r>
      <w:r>
        <w:rPr>
          <w:spacing w:val="-3"/>
          <w:sz w:val="20"/>
        </w:rPr>
        <w:t xml:space="preserve"> </w:t>
      </w:r>
      <w:r>
        <w:rPr>
          <w:sz w:val="20"/>
        </w:rPr>
        <w:t>a network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key</w:t>
      </w:r>
      <w:r>
        <w:rPr>
          <w:spacing w:val="-7"/>
          <w:sz w:val="20"/>
        </w:rPr>
        <w:t xml:space="preserve"> </w:t>
      </w:r>
      <w:r>
        <w:rPr>
          <w:sz w:val="20"/>
        </w:rPr>
        <w:t>contacts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decision makers</w:t>
      </w:r>
      <w:r>
        <w:rPr>
          <w:spacing w:val="-1"/>
          <w:sz w:val="20"/>
        </w:rPr>
        <w:t xml:space="preserve"> </w:t>
      </w:r>
      <w:r>
        <w:rPr>
          <w:sz w:val="20"/>
        </w:rPr>
        <w:t>across</w:t>
      </w:r>
      <w:r>
        <w:rPr>
          <w:spacing w:val="-1"/>
          <w:sz w:val="20"/>
        </w:rPr>
        <w:t xml:space="preserve"> </w:t>
      </w:r>
      <w:r>
        <w:rPr>
          <w:sz w:val="20"/>
        </w:rPr>
        <w:t>Coventry</w:t>
      </w:r>
      <w:r>
        <w:rPr>
          <w:spacing w:val="-4"/>
          <w:sz w:val="20"/>
        </w:rPr>
        <w:t xml:space="preserve"> </w:t>
      </w:r>
      <w:r>
        <w:rPr>
          <w:sz w:val="20"/>
        </w:rPr>
        <w:t>University</w:t>
      </w:r>
      <w:r>
        <w:rPr>
          <w:spacing w:val="-53"/>
          <w:sz w:val="20"/>
        </w:rPr>
        <w:t xml:space="preserve"> </w:t>
      </w:r>
      <w:r>
        <w:rPr>
          <w:sz w:val="20"/>
        </w:rPr>
        <w:t>and externally</w:t>
      </w:r>
      <w:r>
        <w:rPr>
          <w:spacing w:val="-4"/>
          <w:sz w:val="20"/>
        </w:rPr>
        <w:t xml:space="preserve"> </w:t>
      </w:r>
      <w:r>
        <w:rPr>
          <w:sz w:val="20"/>
        </w:rPr>
        <w:t>across</w:t>
      </w:r>
      <w:r>
        <w:rPr>
          <w:spacing w:val="-1"/>
          <w:sz w:val="20"/>
        </w:rPr>
        <w:t xml:space="preserve"> </w:t>
      </w:r>
      <w:r>
        <w:rPr>
          <w:sz w:val="20"/>
        </w:rPr>
        <w:t>key</w:t>
      </w:r>
      <w:r>
        <w:rPr>
          <w:spacing w:val="-5"/>
          <w:sz w:val="20"/>
        </w:rPr>
        <w:t xml:space="preserve"> </w:t>
      </w:r>
      <w:r>
        <w:rPr>
          <w:sz w:val="20"/>
        </w:rPr>
        <w:t>partnerships,</w:t>
      </w:r>
      <w:r>
        <w:rPr>
          <w:spacing w:val="-2"/>
          <w:sz w:val="20"/>
        </w:rPr>
        <w:t xml:space="preserve"> </w:t>
      </w:r>
      <w:r>
        <w:rPr>
          <w:sz w:val="20"/>
        </w:rPr>
        <w:t>organisations and other</w:t>
      </w:r>
      <w:r>
        <w:rPr>
          <w:spacing w:val="-1"/>
          <w:sz w:val="20"/>
        </w:rPr>
        <w:t xml:space="preserve"> </w:t>
      </w:r>
      <w:r>
        <w:rPr>
          <w:sz w:val="20"/>
        </w:rPr>
        <w:t>stakeholders.</w:t>
      </w:r>
    </w:p>
    <w:p w14:paraId="6410C25C" w14:textId="77777777" w:rsidR="003B210E" w:rsidRDefault="003B210E">
      <w:pPr>
        <w:pStyle w:val="BodyText"/>
        <w:rPr>
          <w:sz w:val="22"/>
        </w:rPr>
      </w:pPr>
    </w:p>
    <w:p w14:paraId="71FD2161" w14:textId="77777777" w:rsidR="003B210E" w:rsidRDefault="0000000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54" w:lineRule="auto"/>
        <w:ind w:right="355"/>
        <w:rPr>
          <w:rFonts w:ascii="Calibri"/>
          <w:sz w:val="20"/>
        </w:rPr>
      </w:pPr>
      <w:r>
        <w:rPr>
          <w:sz w:val="20"/>
        </w:rPr>
        <w:t>To develop an advanced understanding of the regulatory precepts (local and UK) relating to the</w:t>
      </w:r>
      <w:r>
        <w:rPr>
          <w:spacing w:val="-53"/>
          <w:sz w:val="20"/>
        </w:rPr>
        <w:t xml:space="preserve"> </w:t>
      </w:r>
      <w:r>
        <w:rPr>
          <w:sz w:val="20"/>
        </w:rPr>
        <w:t>management of progression agreements and to develop policies for the implementation of</w:t>
      </w:r>
      <w:r>
        <w:rPr>
          <w:spacing w:val="1"/>
          <w:sz w:val="20"/>
        </w:rPr>
        <w:t xml:space="preserve"> </w:t>
      </w:r>
      <w:r>
        <w:rPr>
          <w:sz w:val="20"/>
        </w:rPr>
        <w:t>effective working practices across Coventry University Group in liaison with The Collaboration</w:t>
      </w:r>
      <w:r>
        <w:rPr>
          <w:spacing w:val="1"/>
          <w:sz w:val="20"/>
        </w:rPr>
        <w:t xml:space="preserve"> </w:t>
      </w:r>
      <w:r>
        <w:rPr>
          <w:sz w:val="20"/>
        </w:rPr>
        <w:t>Support</w:t>
      </w:r>
      <w:r>
        <w:rPr>
          <w:spacing w:val="-2"/>
          <w:sz w:val="20"/>
        </w:rPr>
        <w:t xml:space="preserve"> </w:t>
      </w:r>
      <w:r>
        <w:rPr>
          <w:sz w:val="20"/>
        </w:rPr>
        <w:t>Team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CURA</w:t>
      </w:r>
    </w:p>
    <w:p w14:paraId="16F67DE7" w14:textId="77777777" w:rsidR="003B210E" w:rsidRDefault="003B210E">
      <w:pPr>
        <w:pStyle w:val="BodyText"/>
        <w:spacing w:before="4"/>
        <w:rPr>
          <w:sz w:val="23"/>
        </w:rPr>
      </w:pPr>
    </w:p>
    <w:p w14:paraId="0948BD8B" w14:textId="77777777" w:rsidR="003B210E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line="259" w:lineRule="auto"/>
        <w:ind w:right="166"/>
        <w:rPr>
          <w:sz w:val="20"/>
        </w:rPr>
      </w:pPr>
      <w:r>
        <w:rPr>
          <w:sz w:val="20"/>
        </w:rPr>
        <w:t>Responsible for overseeing and developing the admissions process for progression students via</w:t>
      </w:r>
      <w:r>
        <w:rPr>
          <w:spacing w:val="1"/>
          <w:sz w:val="20"/>
        </w:rPr>
        <w:t xml:space="preserve"> </w:t>
      </w:r>
      <w:r>
        <w:rPr>
          <w:sz w:val="20"/>
        </w:rPr>
        <w:t>CURA to ensure offer letters and Confirmation for Acceptance of Studies are issued in a timely</w:t>
      </w:r>
      <w:r>
        <w:rPr>
          <w:spacing w:val="1"/>
          <w:sz w:val="20"/>
        </w:rPr>
        <w:t xml:space="preserve"> </w:t>
      </w:r>
      <w:r>
        <w:rPr>
          <w:sz w:val="20"/>
        </w:rPr>
        <w:t>manner</w:t>
      </w:r>
      <w:r>
        <w:rPr>
          <w:spacing w:val="-3"/>
          <w:sz w:val="20"/>
        </w:rPr>
        <w:t xml:space="preserve"> </w:t>
      </w:r>
      <w:r>
        <w:rPr>
          <w:sz w:val="20"/>
        </w:rPr>
        <w:t>ensuring</w:t>
      </w:r>
      <w:r>
        <w:rPr>
          <w:spacing w:val="-1"/>
          <w:sz w:val="20"/>
        </w:rPr>
        <w:t xml:space="preserve"> </w:t>
      </w:r>
      <w:r>
        <w:rPr>
          <w:sz w:val="20"/>
        </w:rPr>
        <w:t>University</w:t>
      </w:r>
      <w:r>
        <w:rPr>
          <w:spacing w:val="-4"/>
          <w:sz w:val="20"/>
        </w:rPr>
        <w:t xml:space="preserve"> </w:t>
      </w:r>
      <w:r>
        <w:rPr>
          <w:sz w:val="20"/>
        </w:rPr>
        <w:t>admissions</w:t>
      </w:r>
      <w:r>
        <w:rPr>
          <w:spacing w:val="-3"/>
          <w:sz w:val="20"/>
        </w:rPr>
        <w:t xml:space="preserve"> </w:t>
      </w:r>
      <w:r>
        <w:rPr>
          <w:sz w:val="20"/>
        </w:rPr>
        <w:t>processes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adhered</w:t>
      </w:r>
      <w:r>
        <w:rPr>
          <w:spacing w:val="-4"/>
          <w:sz w:val="20"/>
        </w:rPr>
        <w:t xml:space="preserve"> </w:t>
      </w:r>
      <w:r>
        <w:rPr>
          <w:sz w:val="20"/>
        </w:rPr>
        <w:t>to,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1"/>
          <w:sz w:val="20"/>
        </w:rPr>
        <w:t xml:space="preserve"> </w:t>
      </w:r>
      <w:r>
        <w:rPr>
          <w:sz w:val="20"/>
        </w:rPr>
        <w:t>Accreditation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Prior</w:t>
      </w:r>
      <w:r>
        <w:rPr>
          <w:spacing w:val="-52"/>
          <w:sz w:val="20"/>
        </w:rPr>
        <w:t xml:space="preserve"> </w:t>
      </w:r>
      <w:r>
        <w:rPr>
          <w:sz w:val="20"/>
        </w:rPr>
        <w:t>Learning and Accreditation of Prior Experiential Learning. Day to day administration by</w:t>
      </w:r>
      <w:r>
        <w:rPr>
          <w:spacing w:val="1"/>
          <w:sz w:val="20"/>
        </w:rPr>
        <w:t xml:space="preserve"> </w:t>
      </w:r>
      <w:r>
        <w:rPr>
          <w:sz w:val="20"/>
        </w:rPr>
        <w:t>Progression</w:t>
      </w:r>
      <w:r>
        <w:rPr>
          <w:spacing w:val="-2"/>
          <w:sz w:val="20"/>
        </w:rPr>
        <w:t xml:space="preserve"> </w:t>
      </w:r>
      <w:r>
        <w:rPr>
          <w:sz w:val="20"/>
        </w:rPr>
        <w:t>Officers.</w:t>
      </w:r>
    </w:p>
    <w:p w14:paraId="469C40EE" w14:textId="77777777" w:rsidR="003B210E" w:rsidRDefault="003B210E">
      <w:pPr>
        <w:pStyle w:val="BodyText"/>
        <w:spacing w:before="5"/>
        <w:rPr>
          <w:sz w:val="21"/>
        </w:rPr>
      </w:pPr>
    </w:p>
    <w:p w14:paraId="7373D694" w14:textId="77777777" w:rsidR="003B210E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line="259" w:lineRule="auto"/>
        <w:ind w:right="276"/>
        <w:rPr>
          <w:sz w:val="20"/>
        </w:rPr>
      </w:pPr>
      <w:r>
        <w:rPr>
          <w:sz w:val="20"/>
        </w:rPr>
        <w:t>Lead</w:t>
      </w:r>
      <w:r>
        <w:rPr>
          <w:spacing w:val="-2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ensuring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enrolment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induction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partner students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2"/>
          <w:sz w:val="20"/>
        </w:rPr>
        <w:t xml:space="preserve"> </w:t>
      </w:r>
      <w:r>
        <w:rPr>
          <w:sz w:val="20"/>
        </w:rPr>
        <w:t>place and delivered to a high standard. Providing support and working collaboratively with the</w:t>
      </w:r>
      <w:r>
        <w:rPr>
          <w:spacing w:val="1"/>
          <w:sz w:val="20"/>
        </w:rPr>
        <w:t xml:space="preserve"> </w:t>
      </w:r>
      <w:r>
        <w:rPr>
          <w:sz w:val="20"/>
        </w:rPr>
        <w:t>Progression</w:t>
      </w:r>
      <w:r>
        <w:rPr>
          <w:spacing w:val="-2"/>
          <w:sz w:val="20"/>
        </w:rPr>
        <w:t xml:space="preserve"> </w:t>
      </w:r>
      <w:r>
        <w:rPr>
          <w:sz w:val="20"/>
        </w:rPr>
        <w:t>Officers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delivery</w:t>
      </w:r>
      <w:r>
        <w:rPr>
          <w:spacing w:val="-2"/>
          <w:sz w:val="20"/>
        </w:rPr>
        <w:t xml:space="preserve"> </w:t>
      </w:r>
      <w:r>
        <w:rPr>
          <w:sz w:val="20"/>
        </w:rPr>
        <w:t>of these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activities.</w:t>
      </w:r>
    </w:p>
    <w:p w14:paraId="3DFBF017" w14:textId="77777777" w:rsidR="003B210E" w:rsidRDefault="003B210E">
      <w:pPr>
        <w:pStyle w:val="BodyText"/>
        <w:spacing w:before="7"/>
        <w:rPr>
          <w:sz w:val="21"/>
        </w:rPr>
      </w:pPr>
    </w:p>
    <w:p w14:paraId="053673CE" w14:textId="77777777" w:rsidR="003B210E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line="259" w:lineRule="auto"/>
        <w:ind w:right="134"/>
        <w:rPr>
          <w:sz w:val="20"/>
        </w:rPr>
      </w:pPr>
      <w:r>
        <w:rPr>
          <w:sz w:val="20"/>
        </w:rPr>
        <w:t>Take lead responsibility for the review of Progression Agreements, liaising with Legal services,</w:t>
      </w:r>
      <w:r>
        <w:rPr>
          <w:spacing w:val="1"/>
          <w:sz w:val="20"/>
        </w:rPr>
        <w:t xml:space="preserve"> </w:t>
      </w:r>
      <w:r>
        <w:rPr>
          <w:sz w:val="20"/>
        </w:rPr>
        <w:t>faculties and external partners in developing, implementing and reviewing contractual agreements</w:t>
      </w:r>
      <w:r>
        <w:rPr>
          <w:spacing w:val="-53"/>
          <w:sz w:val="20"/>
        </w:rPr>
        <w:t xml:space="preserve"> </w:t>
      </w:r>
      <w:r>
        <w:rPr>
          <w:sz w:val="20"/>
        </w:rPr>
        <w:t>on</w:t>
      </w:r>
      <w:r>
        <w:rPr>
          <w:spacing w:val="2"/>
          <w:sz w:val="20"/>
        </w:rPr>
        <w:t xml:space="preserve"> </w:t>
      </w:r>
      <w:r>
        <w:rPr>
          <w:sz w:val="20"/>
        </w:rPr>
        <w:t>an</w:t>
      </w:r>
      <w:r>
        <w:rPr>
          <w:spacing w:val="3"/>
          <w:sz w:val="20"/>
        </w:rPr>
        <w:t xml:space="preserve"> </w:t>
      </w:r>
      <w:r>
        <w:rPr>
          <w:sz w:val="20"/>
        </w:rPr>
        <w:t>annual</w:t>
      </w:r>
      <w:r>
        <w:rPr>
          <w:spacing w:val="2"/>
          <w:sz w:val="20"/>
        </w:rPr>
        <w:t xml:space="preserve"> </w:t>
      </w:r>
      <w:r>
        <w:rPr>
          <w:sz w:val="20"/>
        </w:rPr>
        <w:t>basis.</w:t>
      </w:r>
      <w:r>
        <w:rPr>
          <w:spacing w:val="2"/>
          <w:sz w:val="20"/>
        </w:rPr>
        <w:t xml:space="preserve"> </w:t>
      </w:r>
      <w:r>
        <w:rPr>
          <w:sz w:val="20"/>
        </w:rPr>
        <w:t>Responsible</w:t>
      </w:r>
      <w:r>
        <w:rPr>
          <w:spacing w:val="3"/>
          <w:sz w:val="20"/>
        </w:rPr>
        <w:t xml:space="preserve"> </w:t>
      </w:r>
      <w:r>
        <w:rPr>
          <w:sz w:val="20"/>
        </w:rPr>
        <w:t>for</w:t>
      </w:r>
      <w:r>
        <w:rPr>
          <w:spacing w:val="3"/>
          <w:sz w:val="20"/>
        </w:rPr>
        <w:t xml:space="preserve"> </w:t>
      </w:r>
      <w:r>
        <w:rPr>
          <w:sz w:val="20"/>
        </w:rPr>
        <w:t>ensuring</w:t>
      </w:r>
      <w:r>
        <w:rPr>
          <w:spacing w:val="2"/>
          <w:sz w:val="20"/>
        </w:rPr>
        <w:t xml:space="preserve"> </w:t>
      </w:r>
      <w:r>
        <w:rPr>
          <w:sz w:val="20"/>
        </w:rPr>
        <w:t>that</w:t>
      </w:r>
      <w:r>
        <w:rPr>
          <w:spacing w:val="3"/>
          <w:sz w:val="20"/>
        </w:rPr>
        <w:t xml:space="preserve"> </w:t>
      </w:r>
      <w:r>
        <w:rPr>
          <w:sz w:val="20"/>
        </w:rPr>
        <w:t>terminating</w:t>
      </w:r>
      <w:r>
        <w:rPr>
          <w:spacing w:val="5"/>
          <w:sz w:val="20"/>
        </w:rPr>
        <w:t xml:space="preserve"> </w:t>
      </w:r>
      <w:r>
        <w:rPr>
          <w:sz w:val="20"/>
        </w:rPr>
        <w:t>agreements/partnerships</w:t>
      </w:r>
      <w:r>
        <w:rPr>
          <w:spacing w:val="3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closed</w:t>
      </w:r>
      <w:r>
        <w:rPr>
          <w:spacing w:val="-2"/>
          <w:sz w:val="20"/>
        </w:rPr>
        <w:t xml:space="preserve"> </w:t>
      </w:r>
      <w:r>
        <w:rPr>
          <w:sz w:val="20"/>
        </w:rPr>
        <w:t>down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appropriately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terms of</w:t>
      </w:r>
      <w:r>
        <w:rPr>
          <w:spacing w:val="-3"/>
          <w:sz w:val="20"/>
        </w:rPr>
        <w:t xml:space="preserve"> </w:t>
      </w:r>
      <w:r>
        <w:rPr>
          <w:sz w:val="20"/>
        </w:rPr>
        <w:t>marketing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recruitment.</w:t>
      </w:r>
    </w:p>
    <w:p w14:paraId="15056A53" w14:textId="77777777" w:rsidR="003B210E" w:rsidRDefault="003B210E">
      <w:pPr>
        <w:pStyle w:val="BodyText"/>
        <w:spacing w:before="6"/>
        <w:rPr>
          <w:sz w:val="21"/>
        </w:rPr>
      </w:pPr>
    </w:p>
    <w:p w14:paraId="0BCCA662" w14:textId="77777777" w:rsidR="003B210E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line="259" w:lineRule="auto"/>
        <w:ind w:right="351"/>
        <w:rPr>
          <w:sz w:val="20"/>
        </w:rPr>
      </w:pPr>
      <w:r>
        <w:rPr>
          <w:sz w:val="20"/>
        </w:rPr>
        <w:t>Actively</w:t>
      </w:r>
      <w:r>
        <w:rPr>
          <w:spacing w:val="-7"/>
          <w:sz w:val="20"/>
        </w:rPr>
        <w:t xml:space="preserve"> </w:t>
      </w:r>
      <w:r>
        <w:rPr>
          <w:sz w:val="20"/>
        </w:rPr>
        <w:t>monitor and</w:t>
      </w:r>
      <w:r>
        <w:rPr>
          <w:spacing w:val="-2"/>
          <w:sz w:val="20"/>
        </w:rPr>
        <w:t xml:space="preserve"> </w:t>
      </w:r>
      <w:r>
        <w:rPr>
          <w:sz w:val="20"/>
        </w:rPr>
        <w:t>drive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recruitment</w:t>
      </w:r>
      <w:r>
        <w:rPr>
          <w:spacing w:val="-3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partner</w:t>
      </w:r>
      <w:r>
        <w:rPr>
          <w:spacing w:val="4"/>
          <w:sz w:val="20"/>
        </w:rPr>
        <w:t xml:space="preserve"> </w:t>
      </w:r>
      <w:r>
        <w:rPr>
          <w:sz w:val="20"/>
        </w:rPr>
        <w:t>institutions in</w:t>
      </w:r>
      <w:r>
        <w:rPr>
          <w:spacing w:val="-2"/>
          <w:sz w:val="20"/>
        </w:rPr>
        <w:t xml:space="preserve"> </w:t>
      </w:r>
      <w:r>
        <w:rPr>
          <w:sz w:val="20"/>
        </w:rPr>
        <w:t>line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agreed</w:t>
      </w:r>
      <w:r>
        <w:rPr>
          <w:spacing w:val="-53"/>
          <w:sz w:val="20"/>
        </w:rPr>
        <w:t xml:space="preserve"> </w:t>
      </w:r>
      <w:r>
        <w:rPr>
          <w:sz w:val="20"/>
        </w:rPr>
        <w:t>recruitment targets. Provide regular reporting to Line Manager and APU Directorate on</w:t>
      </w:r>
      <w:r>
        <w:rPr>
          <w:spacing w:val="1"/>
          <w:sz w:val="20"/>
        </w:rPr>
        <w:t xml:space="preserve"> </w:t>
      </w:r>
      <w:r>
        <w:rPr>
          <w:sz w:val="20"/>
        </w:rPr>
        <w:t>performance against targets and key activity. Produce an annual evaluation report on the</w:t>
      </w:r>
      <w:r>
        <w:rPr>
          <w:spacing w:val="1"/>
          <w:sz w:val="20"/>
        </w:rPr>
        <w:t xml:space="preserve"> </w:t>
      </w:r>
      <w:r>
        <w:rPr>
          <w:sz w:val="20"/>
        </w:rPr>
        <w:t>performance of all progression contracts and present to the relevant committees and key</w:t>
      </w:r>
      <w:r>
        <w:rPr>
          <w:spacing w:val="1"/>
          <w:sz w:val="20"/>
        </w:rPr>
        <w:t xml:space="preserve"> </w:t>
      </w:r>
      <w:r>
        <w:rPr>
          <w:sz w:val="20"/>
        </w:rPr>
        <w:t>stakeholders</w:t>
      </w:r>
      <w:r>
        <w:rPr>
          <w:spacing w:val="-1"/>
          <w:sz w:val="20"/>
        </w:rPr>
        <w:t xml:space="preserve"> </w:t>
      </w:r>
      <w:r>
        <w:rPr>
          <w:sz w:val="20"/>
        </w:rPr>
        <w:t>across the</w:t>
      </w:r>
      <w:r>
        <w:rPr>
          <w:spacing w:val="-1"/>
          <w:sz w:val="20"/>
        </w:rPr>
        <w:t xml:space="preserve"> </w:t>
      </w:r>
      <w:r>
        <w:rPr>
          <w:sz w:val="20"/>
        </w:rPr>
        <w:t>University.</w:t>
      </w:r>
    </w:p>
    <w:p w14:paraId="4517A1DE" w14:textId="77777777" w:rsidR="003B210E" w:rsidRDefault="003B210E">
      <w:pPr>
        <w:pStyle w:val="BodyText"/>
        <w:spacing w:before="5"/>
        <w:rPr>
          <w:sz w:val="21"/>
        </w:rPr>
      </w:pPr>
    </w:p>
    <w:p w14:paraId="36A99831" w14:textId="77777777" w:rsidR="003B210E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line="259" w:lineRule="auto"/>
        <w:ind w:right="139"/>
        <w:rPr>
          <w:sz w:val="20"/>
        </w:rPr>
      </w:pPr>
      <w:r>
        <w:rPr>
          <w:sz w:val="20"/>
        </w:rPr>
        <w:t>Working closely with the Regional Manager, Academic Partnerships and Senior Partnership</w:t>
      </w:r>
      <w:r>
        <w:rPr>
          <w:spacing w:val="1"/>
          <w:sz w:val="20"/>
        </w:rPr>
        <w:t xml:space="preserve"> </w:t>
      </w:r>
      <w:r>
        <w:rPr>
          <w:sz w:val="20"/>
        </w:rPr>
        <w:t>manager to ensure partners are provided with joint marketing materials and activities to support</w:t>
      </w:r>
      <w:r>
        <w:rPr>
          <w:spacing w:val="1"/>
          <w:sz w:val="20"/>
        </w:rPr>
        <w:t xml:space="preserve"> </w:t>
      </w:r>
      <w:r>
        <w:rPr>
          <w:sz w:val="20"/>
        </w:rPr>
        <w:t>the growth of the partnership. Responsible for ensuring these are approved with the partners and</w:t>
      </w:r>
      <w:r>
        <w:rPr>
          <w:spacing w:val="1"/>
          <w:sz w:val="20"/>
        </w:rPr>
        <w:t xml:space="preserve"> </w:t>
      </w:r>
      <w:r>
        <w:rPr>
          <w:sz w:val="20"/>
        </w:rPr>
        <w:t>actively used. Take lead responsibility for driving recruitment to Coventry courses at TNE partners</w:t>
      </w:r>
      <w:r>
        <w:rPr>
          <w:spacing w:val="-54"/>
          <w:sz w:val="20"/>
        </w:rPr>
        <w:t xml:space="preserve"> </w:t>
      </w:r>
      <w:r>
        <w:rPr>
          <w:sz w:val="20"/>
        </w:rPr>
        <w:t>within the region, and to drive progression from TNE partner institutions through recruitment</w:t>
      </w:r>
      <w:r>
        <w:rPr>
          <w:spacing w:val="1"/>
          <w:sz w:val="20"/>
        </w:rPr>
        <w:t xml:space="preserve"> </w:t>
      </w:r>
      <w:r>
        <w:rPr>
          <w:sz w:val="20"/>
        </w:rPr>
        <w:t>activities.</w:t>
      </w:r>
    </w:p>
    <w:p w14:paraId="77F3B7D3" w14:textId="77777777" w:rsidR="003B210E" w:rsidRDefault="003B210E">
      <w:pPr>
        <w:pStyle w:val="BodyText"/>
        <w:spacing w:before="3"/>
        <w:rPr>
          <w:sz w:val="27"/>
        </w:rPr>
      </w:pPr>
    </w:p>
    <w:p w14:paraId="5BE0241E" w14:textId="77777777" w:rsidR="003B210E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1" w:line="259" w:lineRule="auto"/>
        <w:ind w:right="149"/>
        <w:rPr>
          <w:sz w:val="20"/>
        </w:rPr>
      </w:pPr>
      <w:r>
        <w:rPr>
          <w:sz w:val="20"/>
        </w:rPr>
        <w:t>Based in one of the International Hubs, you will also be required to undertake planned</w:t>
      </w:r>
      <w:r>
        <w:rPr>
          <w:spacing w:val="1"/>
          <w:sz w:val="20"/>
        </w:rPr>
        <w:t xml:space="preserve"> </w:t>
      </w:r>
      <w:r>
        <w:rPr>
          <w:sz w:val="20"/>
        </w:rPr>
        <w:t>international travel as and when necessary, in support of the work of the APU and achievement of</w:t>
      </w:r>
      <w:r>
        <w:rPr>
          <w:spacing w:val="-54"/>
          <w:sz w:val="20"/>
        </w:rPr>
        <w:t xml:space="preserve"> </w:t>
      </w:r>
      <w:r>
        <w:rPr>
          <w:sz w:val="20"/>
        </w:rPr>
        <w:t>its</w:t>
      </w:r>
      <w:r>
        <w:rPr>
          <w:spacing w:val="-1"/>
          <w:sz w:val="20"/>
        </w:rPr>
        <w:t xml:space="preserve"> </w:t>
      </w:r>
      <w:r>
        <w:rPr>
          <w:sz w:val="20"/>
        </w:rPr>
        <w:t>progression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recruitment</w:t>
      </w:r>
      <w:r>
        <w:rPr>
          <w:spacing w:val="1"/>
          <w:sz w:val="20"/>
        </w:rPr>
        <w:t xml:space="preserve"> </w:t>
      </w:r>
      <w:r>
        <w:rPr>
          <w:sz w:val="20"/>
        </w:rPr>
        <w:t>targets.</w:t>
      </w:r>
      <w:r>
        <w:rPr>
          <w:spacing w:val="-1"/>
          <w:sz w:val="20"/>
        </w:rPr>
        <w:t xml:space="preserve"> </w:t>
      </w:r>
      <w:r>
        <w:rPr>
          <w:sz w:val="20"/>
        </w:rPr>
        <w:t>This may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3"/>
          <w:sz w:val="20"/>
        </w:rPr>
        <w:t xml:space="preserve"> </w:t>
      </w:r>
      <w:r>
        <w:rPr>
          <w:sz w:val="20"/>
        </w:rPr>
        <w:t>up</w:t>
      </w:r>
      <w:r>
        <w:rPr>
          <w:spacing w:val="-1"/>
          <w:sz w:val="20"/>
        </w:rPr>
        <w:t xml:space="preserve"> </w:t>
      </w:r>
      <w:r>
        <w:rPr>
          <w:sz w:val="20"/>
        </w:rPr>
        <w:t>to 12</w:t>
      </w:r>
      <w:r>
        <w:rPr>
          <w:spacing w:val="1"/>
          <w:sz w:val="20"/>
        </w:rPr>
        <w:t xml:space="preserve"> </w:t>
      </w:r>
      <w:r>
        <w:rPr>
          <w:sz w:val="20"/>
        </w:rPr>
        <w:t>weeks per</w:t>
      </w:r>
      <w:r>
        <w:rPr>
          <w:spacing w:val="1"/>
          <w:sz w:val="20"/>
        </w:rPr>
        <w:t xml:space="preserve"> </w:t>
      </w:r>
      <w:r>
        <w:rPr>
          <w:sz w:val="20"/>
        </w:rPr>
        <w:t>year.</w:t>
      </w:r>
    </w:p>
    <w:p w14:paraId="40D68683" w14:textId="77777777" w:rsidR="003B210E" w:rsidRDefault="003B210E">
      <w:pPr>
        <w:pStyle w:val="BodyText"/>
        <w:rPr>
          <w:sz w:val="22"/>
        </w:rPr>
      </w:pPr>
    </w:p>
    <w:p w14:paraId="00F333D9" w14:textId="00957473" w:rsidR="003B210E" w:rsidRDefault="00000000">
      <w:pPr>
        <w:pStyle w:val="BodyText"/>
        <w:spacing w:before="137" w:line="242" w:lineRule="auto"/>
        <w:ind w:left="100" w:right="185"/>
      </w:pPr>
      <w:r>
        <w:rPr>
          <w:rFonts w:ascii="Arial" w:hAnsi="Arial"/>
          <w:b/>
        </w:rPr>
        <w:t xml:space="preserve">AND </w:t>
      </w:r>
      <w:r>
        <w:t>such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within the</w:t>
      </w:r>
      <w:r>
        <w:rPr>
          <w:spacing w:val="-2"/>
        </w:rPr>
        <w:t xml:space="preserve"> </w:t>
      </w:r>
      <w:r>
        <w:t>scope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spirit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purpose,</w:t>
      </w:r>
      <w:r>
        <w:rPr>
          <w:spacing w:val="-3"/>
        </w:rPr>
        <w:t xml:space="preserve"> </w:t>
      </w:r>
      <w:r>
        <w:t>the title</w:t>
      </w:r>
      <w:r>
        <w:rPr>
          <w:spacing w:val="-3"/>
        </w:rPr>
        <w:t xml:space="preserve"> </w:t>
      </w:r>
      <w:r>
        <w:t>of the post</w:t>
      </w:r>
      <w:r>
        <w:rPr>
          <w:spacing w:val="-3"/>
        </w:rPr>
        <w:t xml:space="preserve"> </w:t>
      </w:r>
      <w:r>
        <w:t>and</w:t>
      </w:r>
      <w:r>
        <w:rPr>
          <w:spacing w:val="-52"/>
        </w:rPr>
        <w:t xml:space="preserve"> </w:t>
      </w:r>
      <w:r w:rsidR="008560A7">
        <w:t>its</w:t>
      </w:r>
      <w:r>
        <w:rPr>
          <w:spacing w:val="-1"/>
        </w:rPr>
        <w:t xml:space="preserve"> </w:t>
      </w:r>
      <w:r>
        <w:t>grading.</w:t>
      </w:r>
    </w:p>
    <w:p w14:paraId="0D18C0A9" w14:textId="77777777" w:rsidR="003B210E" w:rsidRDefault="003B210E">
      <w:pPr>
        <w:pStyle w:val="BodyText"/>
        <w:spacing w:before="5"/>
        <w:rPr>
          <w:sz w:val="19"/>
        </w:rPr>
      </w:pPr>
    </w:p>
    <w:p w14:paraId="09A3C90C" w14:textId="77777777" w:rsidR="003B210E" w:rsidRDefault="00000000" w:rsidP="008560A7">
      <w:pPr>
        <w:pStyle w:val="Heading1"/>
        <w:numPr>
          <w:ilvl w:val="0"/>
          <w:numId w:val="5"/>
        </w:numPr>
        <w:tabs>
          <w:tab w:val="left" w:pos="820"/>
          <w:tab w:val="left" w:pos="821"/>
        </w:tabs>
        <w:ind w:hanging="721"/>
      </w:pPr>
      <w:r>
        <w:t>Supervision</w:t>
      </w:r>
      <w:r>
        <w:rPr>
          <w:spacing w:val="-4"/>
        </w:rPr>
        <w:t xml:space="preserve"> </w:t>
      </w:r>
      <w:r>
        <w:t>Received</w:t>
      </w:r>
    </w:p>
    <w:p w14:paraId="6B64926F" w14:textId="77777777" w:rsidR="003B210E" w:rsidRDefault="00000000" w:rsidP="008560A7">
      <w:pPr>
        <w:pStyle w:val="BodyText"/>
        <w:spacing w:before="3"/>
        <w:ind w:left="360" w:firstLine="180"/>
      </w:pPr>
      <w:r>
        <w:t>Senior</w:t>
      </w:r>
      <w:r>
        <w:rPr>
          <w:spacing w:val="-2"/>
        </w:rPr>
        <w:t xml:space="preserve"> </w:t>
      </w:r>
      <w:r>
        <w:t>Partnership</w:t>
      </w:r>
      <w:r>
        <w:rPr>
          <w:spacing w:val="-2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(Line</w:t>
      </w:r>
      <w:r>
        <w:rPr>
          <w:spacing w:val="-2"/>
        </w:rPr>
        <w:t xml:space="preserve"> </w:t>
      </w:r>
      <w:r>
        <w:t>Manager)</w:t>
      </w:r>
    </w:p>
    <w:p w14:paraId="6B23EACC" w14:textId="77777777" w:rsidR="008560A7" w:rsidRDefault="00000000" w:rsidP="008560A7">
      <w:pPr>
        <w:pStyle w:val="BodyText"/>
        <w:spacing w:before="1"/>
        <w:ind w:left="360" w:right="2265" w:firstLine="180"/>
        <w:rPr>
          <w:spacing w:val="-53"/>
        </w:rPr>
      </w:pPr>
      <w:r>
        <w:t>Regional Manager, Academic Partnerships (matrix management)</w:t>
      </w:r>
      <w:r>
        <w:rPr>
          <w:spacing w:val="-53"/>
        </w:rPr>
        <w:t xml:space="preserve"> </w:t>
      </w:r>
    </w:p>
    <w:p w14:paraId="0C528FF2" w14:textId="01851FDC" w:rsidR="003B210E" w:rsidRDefault="00000000" w:rsidP="008560A7">
      <w:pPr>
        <w:pStyle w:val="BodyText"/>
        <w:spacing w:before="1"/>
        <w:ind w:left="360" w:right="2265" w:firstLine="180"/>
      </w:pPr>
      <w:r>
        <w:t>APU</w:t>
      </w:r>
      <w:r>
        <w:rPr>
          <w:spacing w:val="1"/>
        </w:rPr>
        <w:t xml:space="preserve"> </w:t>
      </w:r>
      <w:r>
        <w:t>Directorate</w:t>
      </w:r>
      <w:r>
        <w:rPr>
          <w:spacing w:val="-1"/>
        </w:rPr>
        <w:t xml:space="preserve"> </w:t>
      </w:r>
      <w:r>
        <w:t>(as required)</w:t>
      </w:r>
    </w:p>
    <w:p w14:paraId="5668EA17" w14:textId="77777777" w:rsidR="003B210E" w:rsidRDefault="003B210E">
      <w:pPr>
        <w:sectPr w:rsidR="003B210E">
          <w:pgSz w:w="11910" w:h="16840"/>
          <w:pgMar w:top="1340" w:right="1320" w:bottom="280" w:left="1340" w:header="720" w:footer="720" w:gutter="0"/>
          <w:cols w:space="720"/>
        </w:sectPr>
      </w:pPr>
    </w:p>
    <w:p w14:paraId="11E95085" w14:textId="2484B88A" w:rsidR="003B210E" w:rsidRDefault="008560A7" w:rsidP="008560A7">
      <w:pPr>
        <w:pStyle w:val="Heading1"/>
        <w:tabs>
          <w:tab w:val="left" w:pos="820"/>
          <w:tab w:val="left" w:pos="821"/>
        </w:tabs>
        <w:spacing w:before="115"/>
        <w:ind w:left="0"/>
      </w:pPr>
      <w:r>
        <w:lastRenderedPageBreak/>
        <w:t xml:space="preserve">              </w:t>
      </w:r>
      <w:r w:rsidR="00000000">
        <w:t>Supervision</w:t>
      </w:r>
      <w:r w:rsidR="00000000">
        <w:rPr>
          <w:spacing w:val="-4"/>
        </w:rPr>
        <w:t xml:space="preserve"> </w:t>
      </w:r>
      <w:r w:rsidR="00000000">
        <w:t>Given</w:t>
      </w:r>
    </w:p>
    <w:p w14:paraId="3EC2C1D4" w14:textId="7AB96282" w:rsidR="003B210E" w:rsidRDefault="008560A7">
      <w:pPr>
        <w:pStyle w:val="BodyText"/>
        <w:spacing w:before="3"/>
        <w:ind w:left="820"/>
      </w:pPr>
      <w:r>
        <w:t xml:space="preserve"> </w:t>
      </w:r>
      <w:r w:rsidR="00000000">
        <w:t>Recruitment</w:t>
      </w:r>
      <w:r w:rsidR="00000000">
        <w:rPr>
          <w:spacing w:val="-4"/>
        </w:rPr>
        <w:t xml:space="preserve"> </w:t>
      </w:r>
      <w:r w:rsidR="00000000">
        <w:t>&amp;</w:t>
      </w:r>
      <w:r w:rsidR="00000000">
        <w:rPr>
          <w:spacing w:val="-2"/>
        </w:rPr>
        <w:t xml:space="preserve"> </w:t>
      </w:r>
      <w:r w:rsidR="00000000">
        <w:t>Admissions</w:t>
      </w:r>
      <w:r w:rsidR="00000000">
        <w:rPr>
          <w:spacing w:val="-2"/>
        </w:rPr>
        <w:t xml:space="preserve"> </w:t>
      </w:r>
      <w:r w:rsidR="00000000">
        <w:t>Officer</w:t>
      </w:r>
      <w:r w:rsidR="00000000">
        <w:rPr>
          <w:spacing w:val="-4"/>
        </w:rPr>
        <w:t xml:space="preserve"> </w:t>
      </w:r>
      <w:r w:rsidR="00000000">
        <w:t>(Applicable</w:t>
      </w:r>
      <w:r w:rsidR="00000000">
        <w:rPr>
          <w:spacing w:val="-3"/>
        </w:rPr>
        <w:t xml:space="preserve"> </w:t>
      </w:r>
      <w:r w:rsidR="00000000">
        <w:t>to</w:t>
      </w:r>
      <w:r w:rsidR="00000000">
        <w:rPr>
          <w:spacing w:val="-3"/>
        </w:rPr>
        <w:t xml:space="preserve"> </w:t>
      </w:r>
      <w:r w:rsidR="00000000">
        <w:t>China</w:t>
      </w:r>
      <w:r w:rsidR="00000000">
        <w:rPr>
          <w:spacing w:val="-1"/>
        </w:rPr>
        <w:t xml:space="preserve"> </w:t>
      </w:r>
      <w:r w:rsidR="00000000">
        <w:t>hub</w:t>
      </w:r>
      <w:r w:rsidR="00000000">
        <w:rPr>
          <w:spacing w:val="-2"/>
        </w:rPr>
        <w:t xml:space="preserve"> </w:t>
      </w:r>
      <w:r w:rsidR="00000000">
        <w:t>only)</w:t>
      </w:r>
    </w:p>
    <w:p w14:paraId="5092AEBE" w14:textId="77777777" w:rsidR="003B210E" w:rsidRDefault="003B210E">
      <w:pPr>
        <w:pStyle w:val="BodyText"/>
        <w:spacing w:before="7"/>
        <w:rPr>
          <w:sz w:val="23"/>
        </w:rPr>
      </w:pPr>
    </w:p>
    <w:p w14:paraId="264688DD" w14:textId="1952AFBC" w:rsidR="003B210E" w:rsidRDefault="00000000">
      <w:pPr>
        <w:pStyle w:val="Heading1"/>
        <w:tabs>
          <w:tab w:val="left" w:pos="875"/>
        </w:tabs>
      </w:pPr>
      <w:r>
        <w:t>,5</w:t>
      </w:r>
      <w:r w:rsidR="008560A7">
        <w:t xml:space="preserve">          </w:t>
      </w:r>
      <w:r>
        <w:t>Key</w:t>
      </w:r>
      <w:r>
        <w:rPr>
          <w:spacing w:val="-3"/>
        </w:rPr>
        <w:t xml:space="preserve"> </w:t>
      </w:r>
      <w:r>
        <w:t>Stakeholders</w:t>
      </w:r>
    </w:p>
    <w:p w14:paraId="7AFD57F4" w14:textId="77777777" w:rsidR="003B210E" w:rsidRDefault="00000000">
      <w:pPr>
        <w:pStyle w:val="BodyText"/>
        <w:spacing w:before="3"/>
        <w:ind w:left="820" w:right="906"/>
      </w:pPr>
      <w:r>
        <w:t>Senior University staff including Deans and Associate Deans (International) Regional</w:t>
      </w:r>
      <w:r>
        <w:rPr>
          <w:spacing w:val="-53"/>
        </w:rPr>
        <w:t xml:space="preserve"> </w:t>
      </w:r>
      <w:r>
        <w:t>Manager, Academic Partnerships</w:t>
      </w:r>
    </w:p>
    <w:p w14:paraId="64242B64" w14:textId="77777777" w:rsidR="003B210E" w:rsidRDefault="00000000">
      <w:pPr>
        <w:pStyle w:val="BodyText"/>
        <w:spacing w:before="1"/>
        <w:ind w:left="820"/>
      </w:pPr>
      <w:r>
        <w:t>CST</w:t>
      </w:r>
    </w:p>
    <w:p w14:paraId="5AA18FFD" w14:textId="77777777" w:rsidR="003B210E" w:rsidRDefault="00000000">
      <w:pPr>
        <w:pStyle w:val="BodyText"/>
        <w:ind w:left="820" w:right="7120"/>
      </w:pPr>
      <w:r>
        <w:t>Finance Office</w:t>
      </w:r>
      <w:r>
        <w:rPr>
          <w:spacing w:val="-53"/>
        </w:rPr>
        <w:t xml:space="preserve"> </w:t>
      </w:r>
      <w:r>
        <w:t>Legal</w:t>
      </w:r>
    </w:p>
    <w:p w14:paraId="031DD600" w14:textId="77777777" w:rsidR="003B210E" w:rsidRDefault="003B210E">
      <w:pPr>
        <w:pStyle w:val="BodyText"/>
        <w:spacing w:before="8"/>
        <w:rPr>
          <w:sz w:val="19"/>
        </w:rPr>
      </w:pPr>
    </w:p>
    <w:p w14:paraId="2AA75F7F" w14:textId="77777777" w:rsidR="003B210E" w:rsidRDefault="00000000">
      <w:pPr>
        <w:pStyle w:val="Heading1"/>
        <w:tabs>
          <w:tab w:val="left" w:pos="820"/>
        </w:tabs>
      </w:pPr>
      <w:r>
        <w:t>,6</w:t>
      </w:r>
      <w:r>
        <w:tab/>
        <w:t>Contacts</w:t>
      </w:r>
    </w:p>
    <w:p w14:paraId="72074608" w14:textId="77777777" w:rsidR="003B210E" w:rsidRDefault="00000000">
      <w:pPr>
        <w:pStyle w:val="BodyText"/>
        <w:spacing w:before="3"/>
        <w:ind w:left="820" w:right="5719"/>
      </w:pPr>
      <w:r>
        <w:t>Leaders of partner universities</w:t>
      </w:r>
      <w:r>
        <w:rPr>
          <w:spacing w:val="-53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Bodies</w:t>
      </w:r>
    </w:p>
    <w:p w14:paraId="1C1688E9" w14:textId="77777777" w:rsidR="003B210E" w:rsidRDefault="00000000">
      <w:pPr>
        <w:pStyle w:val="BodyText"/>
        <w:spacing w:before="1"/>
        <w:ind w:left="820" w:right="5386"/>
      </w:pPr>
      <w:r>
        <w:t>International Government Officials</w:t>
      </w:r>
      <w:r>
        <w:rPr>
          <w:spacing w:val="-53"/>
        </w:rPr>
        <w:t xml:space="preserve"> </w:t>
      </w:r>
      <w:r>
        <w:t>British</w:t>
      </w:r>
      <w:r>
        <w:rPr>
          <w:spacing w:val="-2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Officials</w:t>
      </w:r>
    </w:p>
    <w:p w14:paraId="278F0A9E" w14:textId="77777777" w:rsidR="003B210E" w:rsidRDefault="00000000">
      <w:pPr>
        <w:pStyle w:val="BodyText"/>
        <w:spacing w:line="228" w:lineRule="exact"/>
        <w:ind w:left="820"/>
      </w:pPr>
      <w:r>
        <w:t>UKTI</w:t>
      </w:r>
    </w:p>
    <w:p w14:paraId="35971D2D" w14:textId="77777777" w:rsidR="003B210E" w:rsidRDefault="003B210E">
      <w:pPr>
        <w:spacing w:line="228" w:lineRule="exact"/>
        <w:sectPr w:rsidR="003B210E">
          <w:pgSz w:w="11910" w:h="16840"/>
          <w:pgMar w:top="1580" w:right="1320" w:bottom="280" w:left="1340" w:header="720" w:footer="720" w:gutter="0"/>
          <w:cols w:space="720"/>
        </w:sectPr>
      </w:pPr>
    </w:p>
    <w:p w14:paraId="1E305E60" w14:textId="142C8ECC" w:rsidR="003B210E" w:rsidRDefault="008560A7" w:rsidP="008560A7">
      <w:pPr>
        <w:pStyle w:val="Heading1"/>
        <w:spacing w:before="92"/>
        <w:ind w:left="0"/>
      </w:pPr>
      <w:r>
        <w:lastRenderedPageBreak/>
        <w:t xml:space="preserve"> </w:t>
      </w:r>
      <w:r w:rsidR="00000000">
        <w:t>PERSON</w:t>
      </w:r>
      <w:r w:rsidR="00000000">
        <w:rPr>
          <w:spacing w:val="-3"/>
        </w:rPr>
        <w:t xml:space="preserve"> </w:t>
      </w:r>
      <w:r w:rsidR="00000000">
        <w:t>SPECIFICATION</w:t>
      </w:r>
    </w:p>
    <w:p w14:paraId="40A14126" w14:textId="77777777" w:rsidR="003B210E" w:rsidRDefault="003B210E"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3005"/>
        <w:gridCol w:w="3008"/>
      </w:tblGrid>
      <w:tr w:rsidR="003B210E" w14:paraId="16D3840C" w14:textId="77777777">
        <w:trPr>
          <w:trHeight w:val="539"/>
        </w:trPr>
        <w:tc>
          <w:tcPr>
            <w:tcW w:w="3005" w:type="dxa"/>
          </w:tcPr>
          <w:p w14:paraId="054D1D98" w14:textId="77777777" w:rsidR="003B210E" w:rsidRDefault="00000000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ATTRIBUTES</w:t>
            </w:r>
          </w:p>
        </w:tc>
        <w:tc>
          <w:tcPr>
            <w:tcW w:w="3005" w:type="dxa"/>
          </w:tcPr>
          <w:p w14:paraId="7A7516A6" w14:textId="77777777" w:rsidR="003B210E" w:rsidRDefault="00000000">
            <w:pPr>
              <w:pStyle w:val="TableParagraph"/>
              <w:spacing w:line="22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ESSENTIAL</w:t>
            </w:r>
          </w:p>
        </w:tc>
        <w:tc>
          <w:tcPr>
            <w:tcW w:w="3008" w:type="dxa"/>
          </w:tcPr>
          <w:p w14:paraId="78F2D49D" w14:textId="77777777" w:rsidR="003B210E" w:rsidRDefault="00000000">
            <w:pPr>
              <w:pStyle w:val="TableParagraph"/>
              <w:spacing w:line="22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DESIRABLE</w:t>
            </w:r>
          </w:p>
        </w:tc>
      </w:tr>
      <w:tr w:rsidR="003B210E" w14:paraId="5AEC6548" w14:textId="77777777">
        <w:trPr>
          <w:trHeight w:val="1379"/>
        </w:trPr>
        <w:tc>
          <w:tcPr>
            <w:tcW w:w="3005" w:type="dxa"/>
          </w:tcPr>
          <w:p w14:paraId="4B7D8152" w14:textId="77777777" w:rsidR="003B210E" w:rsidRDefault="00000000">
            <w:pPr>
              <w:pStyle w:val="TableParagraph"/>
              <w:spacing w:line="229" w:lineRule="exact"/>
              <w:ind w:left="107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Education</w:t>
            </w:r>
            <w:r>
              <w:rPr>
                <w:rFonts w:asci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/</w:t>
            </w:r>
            <w:r>
              <w:rPr>
                <w:rFonts w:asci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Qualifications</w:t>
            </w:r>
          </w:p>
        </w:tc>
        <w:tc>
          <w:tcPr>
            <w:tcW w:w="3005" w:type="dxa"/>
          </w:tcPr>
          <w:p w14:paraId="28D71323" w14:textId="77777777" w:rsidR="003B210E" w:rsidRDefault="00000000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Undergraduate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(2:2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higher) or professional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qualification,</w:t>
            </w:r>
          </w:p>
          <w:p w14:paraId="5E05F237" w14:textId="77777777" w:rsidR="003B210E" w:rsidRDefault="003B210E">
            <w:pPr>
              <w:pStyle w:val="TableParagraph"/>
              <w:spacing w:before="2"/>
              <w:ind w:left="0"/>
              <w:rPr>
                <w:rFonts w:ascii="Arial"/>
                <w:b/>
                <w:sz w:val="18"/>
              </w:rPr>
            </w:pPr>
          </w:p>
          <w:p w14:paraId="252A1348" w14:textId="77777777" w:rsidR="003B210E" w:rsidRDefault="00000000">
            <w:pPr>
              <w:pStyle w:val="TableParagraph"/>
              <w:spacing w:line="230" w:lineRule="atLeast"/>
              <w:ind w:right="338"/>
              <w:rPr>
                <w:sz w:val="20"/>
              </w:rPr>
            </w:pPr>
            <w:r>
              <w:rPr>
                <w:sz w:val="20"/>
              </w:rPr>
              <w:t>and/or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extensive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</w:p>
        </w:tc>
        <w:tc>
          <w:tcPr>
            <w:tcW w:w="3008" w:type="dxa"/>
          </w:tcPr>
          <w:p w14:paraId="5A3268D4" w14:textId="77777777" w:rsidR="003B210E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Postgraduate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qualification,</w:t>
            </w:r>
          </w:p>
        </w:tc>
      </w:tr>
      <w:tr w:rsidR="003B210E" w14:paraId="190FA09E" w14:textId="77777777" w:rsidTr="008560A7">
        <w:trPr>
          <w:trHeight w:val="3711"/>
        </w:trPr>
        <w:tc>
          <w:tcPr>
            <w:tcW w:w="3005" w:type="dxa"/>
          </w:tcPr>
          <w:p w14:paraId="39F653F2" w14:textId="77777777" w:rsidR="003B210E" w:rsidRDefault="00000000">
            <w:pPr>
              <w:pStyle w:val="TableParagraph"/>
              <w:ind w:left="107" w:right="863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Experience</w:t>
            </w:r>
            <w:r>
              <w:rPr>
                <w:rFonts w:ascii="Arial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(Paid</w:t>
            </w:r>
            <w:r>
              <w:rPr>
                <w:rFonts w:ascii="Arial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and</w:t>
            </w:r>
            <w:r>
              <w:rPr>
                <w:rFonts w:ascii="Arial"/>
                <w:b/>
                <w:i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Unpaid)</w:t>
            </w:r>
          </w:p>
        </w:tc>
        <w:tc>
          <w:tcPr>
            <w:tcW w:w="3005" w:type="dxa"/>
          </w:tcPr>
          <w:p w14:paraId="7A99D758" w14:textId="77777777" w:rsidR="008560A7" w:rsidRDefault="008560A7" w:rsidP="008560A7">
            <w:pPr>
              <w:pStyle w:val="TableParagraph"/>
              <w:spacing w:before="1"/>
              <w:ind w:left="0" w:right="919"/>
              <w:rPr>
                <w:spacing w:val="-52"/>
                <w:sz w:val="20"/>
              </w:rPr>
            </w:pPr>
            <w:r>
              <w:rPr>
                <w:rFonts w:ascii="Arial"/>
                <w:b/>
              </w:rPr>
              <w:t xml:space="preserve">  </w:t>
            </w:r>
            <w:r w:rsidR="00000000">
              <w:rPr>
                <w:sz w:val="20"/>
              </w:rPr>
              <w:t>Ability</w:t>
            </w:r>
            <w:r w:rsidR="00000000">
              <w:rPr>
                <w:spacing w:val="-8"/>
                <w:sz w:val="20"/>
              </w:rPr>
              <w:t xml:space="preserve"> </w:t>
            </w:r>
            <w:r w:rsidR="00000000">
              <w:rPr>
                <w:sz w:val="20"/>
              </w:rPr>
              <w:t>to</w:t>
            </w:r>
            <w:r w:rsidR="00000000">
              <w:rPr>
                <w:spacing w:val="-5"/>
                <w:sz w:val="20"/>
              </w:rPr>
              <w:t xml:space="preserve"> </w:t>
            </w:r>
            <w:r w:rsidR="00000000">
              <w:rPr>
                <w:sz w:val="20"/>
              </w:rPr>
              <w:t>write</w:t>
            </w:r>
            <w:r w:rsidR="00000000">
              <w:rPr>
                <w:spacing w:val="-7"/>
                <w:sz w:val="20"/>
              </w:rPr>
              <w:t xml:space="preserve"> </w:t>
            </w:r>
            <w:r w:rsidR="00000000">
              <w:rPr>
                <w:sz w:val="20"/>
              </w:rPr>
              <w:t>concise</w:t>
            </w:r>
            <w:r w:rsidR="00000000">
              <w:rPr>
                <w:spacing w:val="-52"/>
                <w:sz w:val="20"/>
              </w:rPr>
              <w:t xml:space="preserve"> </w:t>
            </w:r>
            <w:r>
              <w:rPr>
                <w:spacing w:val="-52"/>
                <w:sz w:val="20"/>
              </w:rPr>
              <w:t xml:space="preserve">  </w:t>
            </w:r>
          </w:p>
          <w:p w14:paraId="3E64B9BE" w14:textId="695E30B5" w:rsidR="003B210E" w:rsidRDefault="008560A7" w:rsidP="008560A7">
            <w:pPr>
              <w:pStyle w:val="TableParagraph"/>
              <w:spacing w:before="1"/>
              <w:ind w:left="0" w:right="919"/>
              <w:rPr>
                <w:sz w:val="20"/>
              </w:rPr>
            </w:pPr>
            <w:r>
              <w:rPr>
                <w:spacing w:val="-52"/>
                <w:sz w:val="20"/>
              </w:rPr>
              <w:t xml:space="preserve">                          </w:t>
            </w:r>
            <w:r w:rsidR="00000000">
              <w:rPr>
                <w:sz w:val="20"/>
              </w:rPr>
              <w:t>management</w:t>
            </w:r>
            <w:r w:rsidR="00000000">
              <w:rPr>
                <w:spacing w:val="-3"/>
                <w:sz w:val="20"/>
              </w:rPr>
              <w:t xml:space="preserve"> </w:t>
            </w:r>
            <w:r w:rsidR="00000000">
              <w:rPr>
                <w:sz w:val="20"/>
              </w:rPr>
              <w:t>reports</w:t>
            </w:r>
          </w:p>
          <w:p w14:paraId="393684B7" w14:textId="77777777" w:rsidR="003B210E" w:rsidRDefault="003B210E">
            <w:pPr>
              <w:pStyle w:val="TableParagraph"/>
              <w:spacing w:before="10"/>
              <w:ind w:left="0"/>
              <w:rPr>
                <w:rFonts w:ascii="Arial"/>
                <w:b/>
                <w:sz w:val="19"/>
              </w:rPr>
            </w:pPr>
          </w:p>
          <w:p w14:paraId="7B8E4063" w14:textId="77777777" w:rsidR="003B210E" w:rsidRDefault="00000000">
            <w:pPr>
              <w:pStyle w:val="TableParagraph"/>
              <w:ind w:right="350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 international educational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environment/student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recruitment</w:t>
            </w:r>
          </w:p>
          <w:p w14:paraId="1B4902FD" w14:textId="77777777" w:rsidR="003B210E" w:rsidRDefault="003B210E">
            <w:pPr>
              <w:pStyle w:val="TableParagraph"/>
              <w:spacing w:before="11"/>
              <w:ind w:left="0"/>
              <w:rPr>
                <w:rFonts w:ascii="Arial"/>
                <w:b/>
                <w:sz w:val="19"/>
              </w:rPr>
            </w:pPr>
          </w:p>
          <w:p w14:paraId="5B046279" w14:textId="77777777" w:rsidR="003B210E" w:rsidRDefault="00000000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Experience of 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target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driven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environment.</w:t>
            </w:r>
          </w:p>
          <w:p w14:paraId="5242AF7F" w14:textId="77777777" w:rsidR="003B210E" w:rsidRDefault="003B210E">
            <w:pPr>
              <w:pStyle w:val="TableParagraph"/>
              <w:spacing w:before="11"/>
              <w:ind w:left="0"/>
              <w:rPr>
                <w:rFonts w:ascii="Arial"/>
                <w:b/>
                <w:sz w:val="19"/>
              </w:rPr>
            </w:pPr>
          </w:p>
          <w:p w14:paraId="6353786C" w14:textId="77777777" w:rsidR="003B210E" w:rsidRDefault="00000000">
            <w:pPr>
              <w:pStyle w:val="TableParagraph"/>
              <w:ind w:right="235"/>
              <w:rPr>
                <w:sz w:val="20"/>
              </w:rPr>
            </w:pPr>
            <w:r>
              <w:rPr>
                <w:sz w:val="20"/>
              </w:rPr>
              <w:t>Experience of using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(Word,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Excel,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PowerPoint),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</w:p>
          <w:p w14:paraId="143FA68C" w14:textId="77777777" w:rsidR="003B210E" w:rsidRDefault="00000000">
            <w:pPr>
              <w:pStyle w:val="TableParagraph"/>
              <w:spacing w:before="2" w:line="211" w:lineRule="exact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</w:p>
        </w:tc>
        <w:tc>
          <w:tcPr>
            <w:tcW w:w="3008" w:type="dxa"/>
          </w:tcPr>
          <w:p w14:paraId="68E4FE22" w14:textId="77777777" w:rsidR="003B210E" w:rsidRDefault="00000000">
            <w:pPr>
              <w:pStyle w:val="TableParagraph"/>
              <w:ind w:right="407"/>
              <w:rPr>
                <w:sz w:val="20"/>
              </w:rPr>
            </w:pPr>
            <w:r>
              <w:rPr>
                <w:sz w:val="20"/>
              </w:rPr>
              <w:t>Knowledge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Assurance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</w:t>
            </w:r>
          </w:p>
          <w:p w14:paraId="33F63DD0" w14:textId="77777777" w:rsidR="003B210E" w:rsidRDefault="003B210E">
            <w:pPr>
              <w:pStyle w:val="TableParagraph"/>
              <w:spacing w:before="10"/>
              <w:ind w:left="0"/>
              <w:rPr>
                <w:rFonts w:ascii="Arial"/>
                <w:b/>
                <w:sz w:val="19"/>
              </w:rPr>
            </w:pPr>
          </w:p>
          <w:p w14:paraId="08AE17C7" w14:textId="77777777" w:rsidR="003B210E" w:rsidRDefault="00000000">
            <w:pPr>
              <w:pStyle w:val="TableParagraph"/>
              <w:ind w:right="731"/>
              <w:rPr>
                <w:sz w:val="20"/>
              </w:rPr>
            </w:pPr>
            <w:r>
              <w:rPr>
                <w:sz w:val="20"/>
              </w:rPr>
              <w:t>Experience of working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environments</w:t>
            </w:r>
          </w:p>
          <w:p w14:paraId="19D2DE26" w14:textId="77777777" w:rsidR="003B210E" w:rsidRDefault="003B210E">
            <w:pPr>
              <w:pStyle w:val="TableParagraph"/>
              <w:spacing w:before="2"/>
              <w:ind w:left="0"/>
              <w:rPr>
                <w:rFonts w:ascii="Arial"/>
                <w:b/>
                <w:sz w:val="20"/>
              </w:rPr>
            </w:pPr>
          </w:p>
          <w:p w14:paraId="49A11BC4" w14:textId="77777777" w:rsidR="003B210E" w:rsidRDefault="00000000">
            <w:pPr>
              <w:pStyle w:val="TableParagraph"/>
              <w:ind w:right="589"/>
              <w:rPr>
                <w:sz w:val="20"/>
              </w:rPr>
            </w:pPr>
            <w:r>
              <w:rPr>
                <w:sz w:val="20"/>
              </w:rPr>
              <w:t>Experienced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  <w:p w14:paraId="44B2FE60" w14:textId="77777777" w:rsidR="003B210E" w:rsidRDefault="003B210E">
            <w:pPr>
              <w:pStyle w:val="TableParagraph"/>
              <w:spacing w:before="10"/>
              <w:ind w:left="0"/>
              <w:rPr>
                <w:rFonts w:ascii="Arial"/>
                <w:b/>
                <w:sz w:val="19"/>
              </w:rPr>
            </w:pPr>
          </w:p>
          <w:p w14:paraId="21D5905A" w14:textId="77777777" w:rsidR="003B210E" w:rsidRDefault="00000000">
            <w:pPr>
              <w:pStyle w:val="TableParagraph"/>
              <w:spacing w:before="1"/>
              <w:ind w:right="146"/>
              <w:rPr>
                <w:sz w:val="20"/>
              </w:rPr>
            </w:pPr>
            <w:r>
              <w:rPr>
                <w:sz w:val="20"/>
              </w:rPr>
              <w:t>Knowledge of both UK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environments,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TNE</w:t>
            </w:r>
          </w:p>
        </w:tc>
      </w:tr>
      <w:tr w:rsidR="003B210E" w14:paraId="0F45AF34" w14:textId="77777777">
        <w:trPr>
          <w:trHeight w:val="3909"/>
        </w:trPr>
        <w:tc>
          <w:tcPr>
            <w:tcW w:w="3005" w:type="dxa"/>
          </w:tcPr>
          <w:p w14:paraId="079191A9" w14:textId="77777777" w:rsidR="003B210E" w:rsidRDefault="00000000">
            <w:pPr>
              <w:pStyle w:val="TableParagraph"/>
              <w:ind w:left="107" w:right="113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Job-related</w:t>
            </w:r>
            <w:r>
              <w:rPr>
                <w:rFonts w:ascii="Arial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skills</w:t>
            </w:r>
            <w:r>
              <w:rPr>
                <w:rFonts w:ascii="Arial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/</w:t>
            </w:r>
            <w:r>
              <w:rPr>
                <w:rFonts w:asci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Aptitudes</w:t>
            </w:r>
          </w:p>
        </w:tc>
        <w:tc>
          <w:tcPr>
            <w:tcW w:w="3005" w:type="dxa"/>
          </w:tcPr>
          <w:p w14:paraId="768DC613" w14:textId="5472EE37" w:rsidR="003B210E" w:rsidRDefault="00000000">
            <w:pPr>
              <w:pStyle w:val="TableParagraph"/>
              <w:ind w:right="349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independently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initiative</w:t>
            </w:r>
          </w:p>
          <w:p w14:paraId="37F4C442" w14:textId="77777777" w:rsidR="003B210E" w:rsidRDefault="003B210E">
            <w:pPr>
              <w:pStyle w:val="TableParagraph"/>
              <w:spacing w:before="9"/>
              <w:ind w:left="0"/>
              <w:rPr>
                <w:rFonts w:ascii="Arial"/>
                <w:b/>
                <w:sz w:val="19"/>
              </w:rPr>
            </w:pPr>
          </w:p>
          <w:p w14:paraId="4419ED78" w14:textId="77777777" w:rsidR="003B210E" w:rsidRDefault="00000000">
            <w:pPr>
              <w:pStyle w:val="TableParagraph"/>
              <w:ind w:right="188"/>
              <w:rPr>
                <w:sz w:val="20"/>
              </w:rPr>
            </w:pPr>
            <w:r>
              <w:rPr>
                <w:sz w:val="20"/>
              </w:rPr>
              <w:t>Commercially focussed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cost-effective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manner.</w:t>
            </w:r>
          </w:p>
          <w:p w14:paraId="31B7F81A" w14:textId="77777777" w:rsidR="003B210E" w:rsidRDefault="003B210E">
            <w:pPr>
              <w:pStyle w:val="TableParagraph"/>
              <w:spacing w:before="2"/>
              <w:ind w:left="0"/>
              <w:rPr>
                <w:rFonts w:ascii="Arial"/>
                <w:b/>
                <w:sz w:val="20"/>
              </w:rPr>
            </w:pPr>
          </w:p>
          <w:p w14:paraId="79B5B94F" w14:textId="77777777" w:rsidR="003B210E" w:rsidRDefault="00000000">
            <w:pPr>
              <w:pStyle w:val="TableParagraph"/>
              <w:ind w:right="238"/>
              <w:rPr>
                <w:sz w:val="20"/>
              </w:rPr>
            </w:pPr>
            <w:r>
              <w:rPr>
                <w:sz w:val="20"/>
              </w:rPr>
              <w:t>Strong project management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stakeholder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  <w:p w14:paraId="4B9310EC" w14:textId="77777777" w:rsidR="003B210E" w:rsidRDefault="003B210E">
            <w:pPr>
              <w:pStyle w:val="TableParagraph"/>
              <w:spacing w:before="11"/>
              <w:ind w:left="0"/>
              <w:rPr>
                <w:rFonts w:ascii="Arial"/>
                <w:b/>
                <w:sz w:val="19"/>
              </w:rPr>
            </w:pPr>
          </w:p>
          <w:p w14:paraId="63FD0613" w14:textId="77777777" w:rsidR="003B210E" w:rsidRDefault="00000000">
            <w:pPr>
              <w:pStyle w:val="TableParagraph"/>
              <w:ind w:right="998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tight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deadlines</w:t>
            </w:r>
          </w:p>
          <w:p w14:paraId="7CDEE6A8" w14:textId="77777777" w:rsidR="003B210E" w:rsidRDefault="003B210E">
            <w:pPr>
              <w:pStyle w:val="TableParagraph"/>
              <w:spacing w:before="4"/>
              <w:ind w:left="0"/>
              <w:rPr>
                <w:rFonts w:ascii="Arial"/>
                <w:b/>
                <w:sz w:val="18"/>
              </w:rPr>
            </w:pPr>
          </w:p>
          <w:p w14:paraId="0E43C07B" w14:textId="77777777" w:rsidR="003B210E" w:rsidRDefault="00000000">
            <w:pPr>
              <w:pStyle w:val="TableParagraph"/>
              <w:spacing w:line="230" w:lineRule="atLeast"/>
              <w:ind w:right="318"/>
              <w:jc w:val="both"/>
              <w:rPr>
                <w:sz w:val="20"/>
              </w:rPr>
            </w:pPr>
            <w:r>
              <w:rPr>
                <w:sz w:val="20"/>
              </w:rPr>
              <w:t>Appropriate international and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cultural awareness skills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sensitivity</w:t>
            </w:r>
          </w:p>
        </w:tc>
        <w:tc>
          <w:tcPr>
            <w:tcW w:w="3008" w:type="dxa"/>
          </w:tcPr>
          <w:p w14:paraId="583BF57D" w14:textId="77777777" w:rsidR="003B210E" w:rsidRDefault="00000000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communicating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 non-UK nationals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non-native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speakers</w:t>
            </w:r>
          </w:p>
        </w:tc>
      </w:tr>
      <w:tr w:rsidR="003B210E" w14:paraId="04188A89" w14:textId="77777777">
        <w:trPr>
          <w:trHeight w:val="1610"/>
        </w:trPr>
        <w:tc>
          <w:tcPr>
            <w:tcW w:w="3005" w:type="dxa"/>
          </w:tcPr>
          <w:p w14:paraId="7F5F1BDA" w14:textId="77777777" w:rsidR="003B210E" w:rsidRDefault="00000000">
            <w:pPr>
              <w:pStyle w:val="TableParagraph"/>
              <w:spacing w:line="229" w:lineRule="exact"/>
              <w:ind w:left="107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Interpersonal</w:t>
            </w:r>
            <w:r>
              <w:rPr>
                <w:rFonts w:asci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Skills</w:t>
            </w:r>
          </w:p>
        </w:tc>
        <w:tc>
          <w:tcPr>
            <w:tcW w:w="3005" w:type="dxa"/>
          </w:tcPr>
          <w:p w14:paraId="7EBC82B6" w14:textId="77777777" w:rsidR="003B210E" w:rsidRDefault="00000000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Excellent communication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stakeholder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  <w:p w14:paraId="20EF7E86" w14:textId="77777777" w:rsidR="003B210E" w:rsidRDefault="003B210E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1ED59EA4" w14:textId="77777777" w:rsidR="003B210E" w:rsidRDefault="00000000">
            <w:pPr>
              <w:pStyle w:val="TableParagraph"/>
              <w:ind w:right="108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prioritise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deadlines</w:t>
            </w:r>
          </w:p>
          <w:p w14:paraId="0433C9C1" w14:textId="77777777" w:rsidR="003B210E" w:rsidRDefault="003B210E">
            <w:pPr>
              <w:pStyle w:val="TableParagraph"/>
              <w:spacing w:before="11"/>
              <w:ind w:left="0"/>
              <w:rPr>
                <w:rFonts w:ascii="Arial"/>
                <w:b/>
                <w:sz w:val="19"/>
              </w:rPr>
            </w:pPr>
          </w:p>
          <w:p w14:paraId="51CFB23A" w14:textId="77777777" w:rsidR="003B210E" w:rsidRDefault="0000000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Excellent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player</w:t>
            </w:r>
          </w:p>
        </w:tc>
        <w:tc>
          <w:tcPr>
            <w:tcW w:w="3008" w:type="dxa"/>
          </w:tcPr>
          <w:p w14:paraId="27F52EFE" w14:textId="77777777" w:rsidR="003B210E" w:rsidRDefault="00000000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Strong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leadership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qualities</w:t>
            </w:r>
          </w:p>
        </w:tc>
      </w:tr>
      <w:tr w:rsidR="003B210E" w14:paraId="680B0E98" w14:textId="77777777">
        <w:trPr>
          <w:trHeight w:val="1152"/>
        </w:trPr>
        <w:tc>
          <w:tcPr>
            <w:tcW w:w="3005" w:type="dxa"/>
          </w:tcPr>
          <w:p w14:paraId="3C876F74" w14:textId="77777777" w:rsidR="003B210E" w:rsidRDefault="00000000">
            <w:pPr>
              <w:pStyle w:val="TableParagraph"/>
              <w:spacing w:line="229" w:lineRule="exact"/>
              <w:ind w:left="107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Other</w:t>
            </w:r>
            <w:r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Requirements</w:t>
            </w:r>
          </w:p>
        </w:tc>
        <w:tc>
          <w:tcPr>
            <w:tcW w:w="3005" w:type="dxa"/>
          </w:tcPr>
          <w:p w14:paraId="32CB8C22" w14:textId="77777777" w:rsidR="003B210E" w:rsidRDefault="00000000">
            <w:pPr>
              <w:pStyle w:val="TableParagraph"/>
              <w:ind w:right="427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self-motivation.</w:t>
            </w:r>
          </w:p>
          <w:p w14:paraId="45CBC9C5" w14:textId="77777777" w:rsidR="003B210E" w:rsidRDefault="003B210E">
            <w:pPr>
              <w:pStyle w:val="TableParagraph"/>
              <w:spacing w:before="9"/>
              <w:ind w:left="0"/>
              <w:rPr>
                <w:rFonts w:ascii="Arial"/>
                <w:b/>
                <w:sz w:val="18"/>
              </w:rPr>
            </w:pPr>
          </w:p>
          <w:p w14:paraId="3608671B" w14:textId="14A884E4" w:rsidR="003B210E" w:rsidRDefault="00000000">
            <w:pPr>
              <w:pStyle w:val="TableParagraph"/>
              <w:spacing w:line="228" w:lineRule="exact"/>
              <w:ind w:right="341"/>
              <w:rPr>
                <w:sz w:val="20"/>
              </w:rPr>
            </w:pPr>
            <w:r>
              <w:rPr>
                <w:sz w:val="20"/>
              </w:rPr>
              <w:t>A willingness to undertake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 w:rsidR="008560A7">
              <w:rPr>
                <w:sz w:val="20"/>
              </w:rPr>
              <w:t xml:space="preserve"> required. Up to 12 weeks per year.</w:t>
            </w:r>
          </w:p>
        </w:tc>
        <w:tc>
          <w:tcPr>
            <w:tcW w:w="3008" w:type="dxa"/>
          </w:tcPr>
          <w:p w14:paraId="7B6836CB" w14:textId="77777777" w:rsidR="003B210E" w:rsidRDefault="003B21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B3BB902" w14:textId="77777777" w:rsidR="003B210E" w:rsidRDefault="003B210E">
      <w:pPr>
        <w:rPr>
          <w:rFonts w:ascii="Times New Roman"/>
          <w:sz w:val="18"/>
        </w:rPr>
        <w:sectPr w:rsidR="003B210E">
          <w:pgSz w:w="11910" w:h="16840"/>
          <w:pgMar w:top="1580" w:right="1320" w:bottom="280" w:left="1340" w:header="720" w:footer="720" w:gutter="0"/>
          <w:cols w:space="720"/>
        </w:sectPr>
      </w:pPr>
    </w:p>
    <w:p w14:paraId="33A83D76" w14:textId="77777777" w:rsidR="00E2030A" w:rsidRDefault="00E2030A" w:rsidP="008560A7"/>
    <w:sectPr w:rsidR="00E2030A"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03F00"/>
    <w:multiLevelType w:val="hybridMultilevel"/>
    <w:tmpl w:val="31F02CC2"/>
    <w:lvl w:ilvl="0" w:tplc="8924AE18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79D203A2">
      <w:numFmt w:val="bullet"/>
      <w:lvlText w:val="•"/>
      <w:lvlJc w:val="left"/>
      <w:pPr>
        <w:ind w:left="1338" w:hanging="360"/>
      </w:pPr>
      <w:rPr>
        <w:rFonts w:hint="default"/>
        <w:lang w:val="en-US" w:eastAsia="en-US" w:bidi="ar-SA"/>
      </w:rPr>
    </w:lvl>
    <w:lvl w:ilvl="2" w:tplc="C908CE78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ar-SA"/>
      </w:rPr>
    </w:lvl>
    <w:lvl w:ilvl="3" w:tplc="7D1E836A">
      <w:numFmt w:val="bullet"/>
      <w:lvlText w:val="•"/>
      <w:lvlJc w:val="left"/>
      <w:pPr>
        <w:ind w:left="3095" w:hanging="360"/>
      </w:pPr>
      <w:rPr>
        <w:rFonts w:hint="default"/>
        <w:lang w:val="en-US" w:eastAsia="en-US" w:bidi="ar-SA"/>
      </w:rPr>
    </w:lvl>
    <w:lvl w:ilvl="4" w:tplc="22709CA4">
      <w:numFmt w:val="bullet"/>
      <w:lvlText w:val="•"/>
      <w:lvlJc w:val="left"/>
      <w:pPr>
        <w:ind w:left="3974" w:hanging="360"/>
      </w:pPr>
      <w:rPr>
        <w:rFonts w:hint="default"/>
        <w:lang w:val="en-US" w:eastAsia="en-US" w:bidi="ar-SA"/>
      </w:rPr>
    </w:lvl>
    <w:lvl w:ilvl="5" w:tplc="C4DE1368">
      <w:numFmt w:val="bullet"/>
      <w:lvlText w:val="•"/>
      <w:lvlJc w:val="left"/>
      <w:pPr>
        <w:ind w:left="4853" w:hanging="360"/>
      </w:pPr>
      <w:rPr>
        <w:rFonts w:hint="default"/>
        <w:lang w:val="en-US" w:eastAsia="en-US" w:bidi="ar-SA"/>
      </w:rPr>
    </w:lvl>
    <w:lvl w:ilvl="6" w:tplc="0248E884">
      <w:numFmt w:val="bullet"/>
      <w:lvlText w:val="•"/>
      <w:lvlJc w:val="left"/>
      <w:pPr>
        <w:ind w:left="5731" w:hanging="360"/>
      </w:pPr>
      <w:rPr>
        <w:rFonts w:hint="default"/>
        <w:lang w:val="en-US" w:eastAsia="en-US" w:bidi="ar-SA"/>
      </w:rPr>
    </w:lvl>
    <w:lvl w:ilvl="7" w:tplc="B1FA3896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  <w:lvl w:ilvl="8" w:tplc="19C631F2">
      <w:numFmt w:val="bullet"/>
      <w:lvlText w:val="•"/>
      <w:lvlJc w:val="left"/>
      <w:pPr>
        <w:ind w:left="748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06757D0"/>
    <w:multiLevelType w:val="multilevel"/>
    <w:tmpl w:val="33BAD0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0277345"/>
    <w:multiLevelType w:val="hybridMultilevel"/>
    <w:tmpl w:val="FA1C881C"/>
    <w:lvl w:ilvl="0" w:tplc="2E5A87E6">
      <w:start w:val="1"/>
      <w:numFmt w:val="decimal"/>
      <w:lvlText w:val=".%1"/>
      <w:lvlJc w:val="left"/>
      <w:pPr>
        <w:ind w:left="820" w:hanging="72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03A66FA6">
      <w:numFmt w:val="bullet"/>
      <w:lvlText w:val="•"/>
      <w:lvlJc w:val="left"/>
      <w:pPr>
        <w:ind w:left="1662" w:hanging="720"/>
      </w:pPr>
      <w:rPr>
        <w:rFonts w:hint="default"/>
        <w:lang w:val="en-US" w:eastAsia="en-US" w:bidi="ar-SA"/>
      </w:rPr>
    </w:lvl>
    <w:lvl w:ilvl="2" w:tplc="931C0F5C">
      <w:numFmt w:val="bullet"/>
      <w:lvlText w:val="•"/>
      <w:lvlJc w:val="left"/>
      <w:pPr>
        <w:ind w:left="2505" w:hanging="720"/>
      </w:pPr>
      <w:rPr>
        <w:rFonts w:hint="default"/>
        <w:lang w:val="en-US" w:eastAsia="en-US" w:bidi="ar-SA"/>
      </w:rPr>
    </w:lvl>
    <w:lvl w:ilvl="3" w:tplc="B76ADE4A">
      <w:numFmt w:val="bullet"/>
      <w:lvlText w:val="•"/>
      <w:lvlJc w:val="left"/>
      <w:pPr>
        <w:ind w:left="3347" w:hanging="720"/>
      </w:pPr>
      <w:rPr>
        <w:rFonts w:hint="default"/>
        <w:lang w:val="en-US" w:eastAsia="en-US" w:bidi="ar-SA"/>
      </w:rPr>
    </w:lvl>
    <w:lvl w:ilvl="4" w:tplc="3E40AA12">
      <w:numFmt w:val="bullet"/>
      <w:lvlText w:val="•"/>
      <w:lvlJc w:val="left"/>
      <w:pPr>
        <w:ind w:left="4190" w:hanging="720"/>
      </w:pPr>
      <w:rPr>
        <w:rFonts w:hint="default"/>
        <w:lang w:val="en-US" w:eastAsia="en-US" w:bidi="ar-SA"/>
      </w:rPr>
    </w:lvl>
    <w:lvl w:ilvl="5" w:tplc="FB1637BC">
      <w:numFmt w:val="bullet"/>
      <w:lvlText w:val="•"/>
      <w:lvlJc w:val="left"/>
      <w:pPr>
        <w:ind w:left="5033" w:hanging="720"/>
      </w:pPr>
      <w:rPr>
        <w:rFonts w:hint="default"/>
        <w:lang w:val="en-US" w:eastAsia="en-US" w:bidi="ar-SA"/>
      </w:rPr>
    </w:lvl>
    <w:lvl w:ilvl="6" w:tplc="B47C8398">
      <w:numFmt w:val="bullet"/>
      <w:lvlText w:val="•"/>
      <w:lvlJc w:val="left"/>
      <w:pPr>
        <w:ind w:left="5875" w:hanging="720"/>
      </w:pPr>
      <w:rPr>
        <w:rFonts w:hint="default"/>
        <w:lang w:val="en-US" w:eastAsia="en-US" w:bidi="ar-SA"/>
      </w:rPr>
    </w:lvl>
    <w:lvl w:ilvl="7" w:tplc="D12E6E40">
      <w:numFmt w:val="bullet"/>
      <w:lvlText w:val="•"/>
      <w:lvlJc w:val="left"/>
      <w:pPr>
        <w:ind w:left="6718" w:hanging="720"/>
      </w:pPr>
      <w:rPr>
        <w:rFonts w:hint="default"/>
        <w:lang w:val="en-US" w:eastAsia="en-US" w:bidi="ar-SA"/>
      </w:rPr>
    </w:lvl>
    <w:lvl w:ilvl="8" w:tplc="27762204">
      <w:numFmt w:val="bullet"/>
      <w:lvlText w:val="•"/>
      <w:lvlJc w:val="left"/>
      <w:pPr>
        <w:ind w:left="7561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6FC812C7"/>
    <w:multiLevelType w:val="hybridMultilevel"/>
    <w:tmpl w:val="27C2A572"/>
    <w:lvl w:ilvl="0" w:tplc="B6E4C854">
      <w:start w:val="1"/>
      <w:numFmt w:val="decimal"/>
      <w:lvlText w:val="%1)"/>
      <w:lvlJc w:val="left"/>
      <w:pPr>
        <w:ind w:left="100" w:hanging="315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D248C934">
      <w:numFmt w:val="bullet"/>
      <w:lvlText w:val="•"/>
      <w:lvlJc w:val="left"/>
      <w:pPr>
        <w:ind w:left="1014" w:hanging="315"/>
      </w:pPr>
      <w:rPr>
        <w:rFonts w:hint="default"/>
        <w:lang w:val="en-US" w:eastAsia="en-US" w:bidi="ar-SA"/>
      </w:rPr>
    </w:lvl>
    <w:lvl w:ilvl="2" w:tplc="434E967A">
      <w:numFmt w:val="bullet"/>
      <w:lvlText w:val="•"/>
      <w:lvlJc w:val="left"/>
      <w:pPr>
        <w:ind w:left="1929" w:hanging="315"/>
      </w:pPr>
      <w:rPr>
        <w:rFonts w:hint="default"/>
        <w:lang w:val="en-US" w:eastAsia="en-US" w:bidi="ar-SA"/>
      </w:rPr>
    </w:lvl>
    <w:lvl w:ilvl="3" w:tplc="35DA4AC0">
      <w:numFmt w:val="bullet"/>
      <w:lvlText w:val="•"/>
      <w:lvlJc w:val="left"/>
      <w:pPr>
        <w:ind w:left="2843" w:hanging="315"/>
      </w:pPr>
      <w:rPr>
        <w:rFonts w:hint="default"/>
        <w:lang w:val="en-US" w:eastAsia="en-US" w:bidi="ar-SA"/>
      </w:rPr>
    </w:lvl>
    <w:lvl w:ilvl="4" w:tplc="FD64A766">
      <w:numFmt w:val="bullet"/>
      <w:lvlText w:val="•"/>
      <w:lvlJc w:val="left"/>
      <w:pPr>
        <w:ind w:left="3758" w:hanging="315"/>
      </w:pPr>
      <w:rPr>
        <w:rFonts w:hint="default"/>
        <w:lang w:val="en-US" w:eastAsia="en-US" w:bidi="ar-SA"/>
      </w:rPr>
    </w:lvl>
    <w:lvl w:ilvl="5" w:tplc="6CFA39AC">
      <w:numFmt w:val="bullet"/>
      <w:lvlText w:val="•"/>
      <w:lvlJc w:val="left"/>
      <w:pPr>
        <w:ind w:left="4673" w:hanging="315"/>
      </w:pPr>
      <w:rPr>
        <w:rFonts w:hint="default"/>
        <w:lang w:val="en-US" w:eastAsia="en-US" w:bidi="ar-SA"/>
      </w:rPr>
    </w:lvl>
    <w:lvl w:ilvl="6" w:tplc="CD12E680">
      <w:numFmt w:val="bullet"/>
      <w:lvlText w:val="•"/>
      <w:lvlJc w:val="left"/>
      <w:pPr>
        <w:ind w:left="5587" w:hanging="315"/>
      </w:pPr>
      <w:rPr>
        <w:rFonts w:hint="default"/>
        <w:lang w:val="en-US" w:eastAsia="en-US" w:bidi="ar-SA"/>
      </w:rPr>
    </w:lvl>
    <w:lvl w:ilvl="7" w:tplc="5810B4D4">
      <w:numFmt w:val="bullet"/>
      <w:lvlText w:val="•"/>
      <w:lvlJc w:val="left"/>
      <w:pPr>
        <w:ind w:left="6502" w:hanging="315"/>
      </w:pPr>
      <w:rPr>
        <w:rFonts w:hint="default"/>
        <w:lang w:val="en-US" w:eastAsia="en-US" w:bidi="ar-SA"/>
      </w:rPr>
    </w:lvl>
    <w:lvl w:ilvl="8" w:tplc="A1F84F8E">
      <w:numFmt w:val="bullet"/>
      <w:lvlText w:val="•"/>
      <w:lvlJc w:val="left"/>
      <w:pPr>
        <w:ind w:left="7417" w:hanging="315"/>
      </w:pPr>
      <w:rPr>
        <w:rFonts w:hint="default"/>
        <w:lang w:val="en-US" w:eastAsia="en-US" w:bidi="ar-SA"/>
      </w:rPr>
    </w:lvl>
  </w:abstractNum>
  <w:abstractNum w:abstractNumId="4" w15:restartNumberingAfterBreak="0">
    <w:nsid w:val="71797DD9"/>
    <w:multiLevelType w:val="hybridMultilevel"/>
    <w:tmpl w:val="75D6199C"/>
    <w:lvl w:ilvl="0" w:tplc="FA30AD52">
      <w:start w:val="1"/>
      <w:numFmt w:val="decimal"/>
      <w:lvlText w:val="%1."/>
      <w:lvlJc w:val="left"/>
      <w:pPr>
        <w:ind w:left="722" w:hanging="62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97AAC096">
      <w:numFmt w:val="bullet"/>
      <w:lvlText w:val="•"/>
      <w:lvlJc w:val="left"/>
      <w:pPr>
        <w:ind w:left="1572" w:hanging="622"/>
      </w:pPr>
      <w:rPr>
        <w:rFonts w:hint="default"/>
        <w:lang w:val="en-US" w:eastAsia="en-US" w:bidi="ar-SA"/>
      </w:rPr>
    </w:lvl>
    <w:lvl w:ilvl="2" w:tplc="D2EC590C">
      <w:numFmt w:val="bullet"/>
      <w:lvlText w:val="•"/>
      <w:lvlJc w:val="left"/>
      <w:pPr>
        <w:ind w:left="2425" w:hanging="622"/>
      </w:pPr>
      <w:rPr>
        <w:rFonts w:hint="default"/>
        <w:lang w:val="en-US" w:eastAsia="en-US" w:bidi="ar-SA"/>
      </w:rPr>
    </w:lvl>
    <w:lvl w:ilvl="3" w:tplc="7B108596">
      <w:numFmt w:val="bullet"/>
      <w:lvlText w:val="•"/>
      <w:lvlJc w:val="left"/>
      <w:pPr>
        <w:ind w:left="3277" w:hanging="622"/>
      </w:pPr>
      <w:rPr>
        <w:rFonts w:hint="default"/>
        <w:lang w:val="en-US" w:eastAsia="en-US" w:bidi="ar-SA"/>
      </w:rPr>
    </w:lvl>
    <w:lvl w:ilvl="4" w:tplc="35F09B34">
      <w:numFmt w:val="bullet"/>
      <w:lvlText w:val="•"/>
      <w:lvlJc w:val="left"/>
      <w:pPr>
        <w:ind w:left="4130" w:hanging="622"/>
      </w:pPr>
      <w:rPr>
        <w:rFonts w:hint="default"/>
        <w:lang w:val="en-US" w:eastAsia="en-US" w:bidi="ar-SA"/>
      </w:rPr>
    </w:lvl>
    <w:lvl w:ilvl="5" w:tplc="97A0750A">
      <w:numFmt w:val="bullet"/>
      <w:lvlText w:val="•"/>
      <w:lvlJc w:val="left"/>
      <w:pPr>
        <w:ind w:left="4983" w:hanging="622"/>
      </w:pPr>
      <w:rPr>
        <w:rFonts w:hint="default"/>
        <w:lang w:val="en-US" w:eastAsia="en-US" w:bidi="ar-SA"/>
      </w:rPr>
    </w:lvl>
    <w:lvl w:ilvl="6" w:tplc="76843600">
      <w:numFmt w:val="bullet"/>
      <w:lvlText w:val="•"/>
      <w:lvlJc w:val="left"/>
      <w:pPr>
        <w:ind w:left="5835" w:hanging="622"/>
      </w:pPr>
      <w:rPr>
        <w:rFonts w:hint="default"/>
        <w:lang w:val="en-US" w:eastAsia="en-US" w:bidi="ar-SA"/>
      </w:rPr>
    </w:lvl>
    <w:lvl w:ilvl="7" w:tplc="FF564CA8">
      <w:numFmt w:val="bullet"/>
      <w:lvlText w:val="•"/>
      <w:lvlJc w:val="left"/>
      <w:pPr>
        <w:ind w:left="6688" w:hanging="622"/>
      </w:pPr>
      <w:rPr>
        <w:rFonts w:hint="default"/>
        <w:lang w:val="en-US" w:eastAsia="en-US" w:bidi="ar-SA"/>
      </w:rPr>
    </w:lvl>
    <w:lvl w:ilvl="8" w:tplc="224C229C">
      <w:numFmt w:val="bullet"/>
      <w:lvlText w:val="•"/>
      <w:lvlJc w:val="left"/>
      <w:pPr>
        <w:ind w:left="7541" w:hanging="622"/>
      </w:pPr>
      <w:rPr>
        <w:rFonts w:hint="default"/>
        <w:lang w:val="en-US" w:eastAsia="en-US" w:bidi="ar-SA"/>
      </w:rPr>
    </w:lvl>
  </w:abstractNum>
  <w:num w:numId="1" w16cid:durableId="1749692913">
    <w:abstractNumId w:val="0"/>
  </w:num>
  <w:num w:numId="2" w16cid:durableId="139275968">
    <w:abstractNumId w:val="3"/>
  </w:num>
  <w:num w:numId="3" w16cid:durableId="437143161">
    <w:abstractNumId w:val="2"/>
  </w:num>
  <w:num w:numId="4" w16cid:durableId="1982347217">
    <w:abstractNumId w:val="4"/>
  </w:num>
  <w:num w:numId="5" w16cid:durableId="453332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210E"/>
    <w:rsid w:val="00131027"/>
    <w:rsid w:val="003B210E"/>
    <w:rsid w:val="008560A7"/>
    <w:rsid w:val="00E2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E39A"/>
  <w15:docId w15:val="{4F5A23AD-5507-423C-8518-8A1BE72C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"/>
      <w:ind w:left="82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1069</Words>
  <Characters>6506</Characters>
  <Application>Microsoft Office Word</Application>
  <DocSecurity>0</DocSecurity>
  <Lines>342</Lines>
  <Paragraphs>142</Paragraphs>
  <ScaleCrop>false</ScaleCrop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Penrice</dc:creator>
  <cp:lastModifiedBy>Vanessa Wang</cp:lastModifiedBy>
  <cp:revision>3</cp:revision>
  <dcterms:created xsi:type="dcterms:W3CDTF">2023-02-24T06:53:00Z</dcterms:created>
  <dcterms:modified xsi:type="dcterms:W3CDTF">2023-02-24T06:59:00Z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2023-02-24T00:00:00Z</vt:filetime>
  </property>
  <property fmtid="{D5CDD505-2E9C-101B-9397-08002B2CF9AE}" pid="5" name="GrammarlyDocumentId">
    <vt:lpwstr>aebb0313e958432b99895c072cd2c4ce34c454ea2776b2423fea0cf40116bf89</vt:lpwstr>
  </property>
</Properties>
</file>